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5D49F4" w:rsidRDefault="000E3D9F" w:rsidP="000E3D9F">
      <w:pPr>
        <w:tabs>
          <w:tab w:val="center" w:pos="4536"/>
          <w:tab w:val="right" w:pos="9781"/>
        </w:tabs>
        <w:spacing w:line="271" w:lineRule="auto"/>
        <w:rPr>
          <w:rFonts w:ascii="Arial" w:eastAsia="宋体" w:hAnsi="Arial" w:cs="Arial"/>
          <w:b/>
          <w:sz w:val="22"/>
          <w:szCs w:val="22"/>
          <w:lang w:eastAsia="zh-CN"/>
        </w:rPr>
      </w:pPr>
      <w:r w:rsidRPr="005D49F4">
        <w:rPr>
          <w:rFonts w:ascii="Arial" w:hAnsi="Arial" w:cs="Arial"/>
          <w:b/>
          <w:sz w:val="22"/>
          <w:szCs w:val="22"/>
        </w:rPr>
        <w:t>3GPP TSG RAN WG1</w:t>
      </w:r>
      <w:r w:rsidR="00635E43" w:rsidRPr="005D49F4">
        <w:rPr>
          <w:rFonts w:ascii="Arial" w:eastAsia="宋体" w:hAnsi="Arial" w:cs="Arial" w:hint="eastAsia"/>
          <w:b/>
          <w:sz w:val="22"/>
          <w:szCs w:val="22"/>
          <w:lang w:eastAsia="zh-CN"/>
        </w:rPr>
        <w:t xml:space="preserve"> </w:t>
      </w:r>
      <w:r w:rsidR="005F586E" w:rsidRPr="005D49F4">
        <w:rPr>
          <w:rFonts w:ascii="Arial" w:eastAsia="宋体" w:hAnsi="Arial" w:cs="Arial"/>
          <w:b/>
          <w:sz w:val="22"/>
          <w:szCs w:val="22"/>
          <w:lang w:eastAsia="zh-CN"/>
        </w:rPr>
        <w:t xml:space="preserve">Meeting </w:t>
      </w:r>
      <w:r w:rsidR="00C644FD" w:rsidRPr="005D49F4">
        <w:rPr>
          <w:rFonts w:ascii="Arial" w:eastAsia="宋体" w:hAnsi="Arial" w:cs="Arial" w:hint="eastAsia"/>
          <w:b/>
          <w:sz w:val="22"/>
          <w:szCs w:val="22"/>
          <w:lang w:eastAsia="zh-CN"/>
        </w:rPr>
        <w:t>#</w:t>
      </w:r>
      <w:r w:rsidR="001243A3">
        <w:rPr>
          <w:rFonts w:ascii="Arial" w:eastAsia="宋体" w:hAnsi="Arial" w:cs="Arial" w:hint="eastAsia"/>
          <w:b/>
          <w:sz w:val="22"/>
          <w:szCs w:val="22"/>
          <w:lang w:eastAsia="zh-CN"/>
        </w:rPr>
        <w:t>90</w:t>
      </w:r>
      <w:r w:rsidR="00AB2F53">
        <w:rPr>
          <w:rFonts w:ascii="Arial" w:eastAsia="宋体" w:hAnsi="Arial" w:cs="Arial" w:hint="eastAsia"/>
          <w:b/>
          <w:sz w:val="22"/>
          <w:szCs w:val="22"/>
          <w:lang w:eastAsia="zh-CN"/>
        </w:rPr>
        <w:t xml:space="preserve">      </w:t>
      </w:r>
      <w:r w:rsidR="005F69EA">
        <w:rPr>
          <w:rFonts w:ascii="Arial" w:eastAsia="宋体" w:hAnsi="Arial" w:cs="Arial" w:hint="eastAsia"/>
          <w:b/>
          <w:sz w:val="22"/>
          <w:szCs w:val="22"/>
          <w:lang w:eastAsia="zh-CN"/>
        </w:rPr>
        <w:t xml:space="preserve">                                      </w:t>
      </w:r>
      <w:r w:rsidRPr="005D49F4">
        <w:rPr>
          <w:rFonts w:ascii="Arial" w:eastAsia="MS Mincho" w:hAnsi="Arial"/>
          <w:b/>
          <w:sz w:val="22"/>
          <w:szCs w:val="22"/>
          <w:lang w:val="en-US"/>
        </w:rPr>
        <w:t xml:space="preserve">    </w:t>
      </w:r>
      <w:r w:rsidRPr="005D49F4">
        <w:rPr>
          <w:rFonts w:ascii="Arial" w:eastAsia="宋体" w:hAnsi="Arial" w:hint="eastAsia"/>
          <w:b/>
          <w:sz w:val="22"/>
          <w:szCs w:val="22"/>
          <w:lang w:val="en-US" w:eastAsia="zh-CN"/>
        </w:rPr>
        <w:t xml:space="preserve">  </w:t>
      </w:r>
      <w:r w:rsidR="00F9582C" w:rsidRPr="005D49F4">
        <w:rPr>
          <w:rFonts w:ascii="Arial" w:eastAsia="宋体" w:hAnsi="Arial" w:hint="eastAsia"/>
          <w:b/>
          <w:sz w:val="22"/>
          <w:szCs w:val="22"/>
          <w:lang w:val="en-US" w:eastAsia="zh-CN"/>
        </w:rPr>
        <w:t xml:space="preserve">   </w:t>
      </w:r>
      <w:r w:rsidR="00635E43" w:rsidRPr="005D49F4">
        <w:rPr>
          <w:rFonts w:ascii="Arial" w:eastAsia="宋体" w:hAnsi="Arial" w:hint="eastAsia"/>
          <w:b/>
          <w:sz w:val="22"/>
          <w:szCs w:val="22"/>
          <w:lang w:val="en-US" w:eastAsia="zh-CN"/>
        </w:rPr>
        <w:t xml:space="preserve">                     </w:t>
      </w:r>
      <w:r w:rsidRPr="005D49F4">
        <w:rPr>
          <w:rFonts w:ascii="Arial" w:eastAsia="宋体" w:hAnsi="Arial" w:hint="eastAsia"/>
          <w:b/>
          <w:sz w:val="22"/>
          <w:szCs w:val="22"/>
          <w:lang w:val="en-US" w:eastAsia="zh-CN"/>
        </w:rPr>
        <w:t xml:space="preserve"> </w:t>
      </w:r>
      <w:r w:rsidR="004569B0" w:rsidRPr="005D49F4">
        <w:rPr>
          <w:rFonts w:ascii="Arial" w:hAnsi="Arial" w:cs="Arial"/>
          <w:b/>
          <w:sz w:val="22"/>
          <w:szCs w:val="22"/>
        </w:rPr>
        <w:t>R1-</w:t>
      </w:r>
      <w:r w:rsidR="00B73D7C" w:rsidRPr="005D49F4">
        <w:rPr>
          <w:rFonts w:ascii="Arial" w:hAnsi="Arial" w:cs="Arial"/>
          <w:b/>
          <w:sz w:val="22"/>
          <w:szCs w:val="22"/>
        </w:rPr>
        <w:t>17</w:t>
      </w:r>
      <w:r w:rsidR="00155367">
        <w:rPr>
          <w:rFonts w:ascii="Arial" w:eastAsiaTheme="minorEastAsia" w:hAnsi="Arial" w:cs="Arial" w:hint="eastAsia"/>
          <w:b/>
          <w:sz w:val="22"/>
          <w:szCs w:val="22"/>
          <w:lang w:eastAsia="zh-CN"/>
        </w:rPr>
        <w:t>1</w:t>
      </w:r>
      <w:r w:rsidR="003905F0">
        <w:rPr>
          <w:rFonts w:ascii="Arial" w:eastAsiaTheme="minorEastAsia" w:hAnsi="Arial" w:cs="Arial" w:hint="eastAsia"/>
          <w:b/>
          <w:sz w:val="22"/>
          <w:szCs w:val="22"/>
          <w:lang w:eastAsia="zh-CN"/>
        </w:rPr>
        <w:t>4465</w:t>
      </w:r>
      <w:r w:rsidR="005F586E" w:rsidRPr="005D49F4">
        <w:rPr>
          <w:rFonts w:ascii="Arial" w:eastAsia="宋体" w:hAnsi="Arial" w:cs="Arial"/>
          <w:b/>
          <w:sz w:val="22"/>
          <w:szCs w:val="22"/>
          <w:lang w:eastAsia="zh-CN"/>
        </w:rPr>
        <w:tab/>
      </w:r>
    </w:p>
    <w:p w:rsidR="000E3D9F" w:rsidRPr="005D49F4" w:rsidRDefault="000203E5" w:rsidP="000E3D9F">
      <w:pPr>
        <w:tabs>
          <w:tab w:val="center" w:pos="4536"/>
          <w:tab w:val="right" w:pos="9072"/>
          <w:tab w:val="right" w:pos="9781"/>
        </w:tabs>
        <w:spacing w:line="271" w:lineRule="auto"/>
        <w:ind w:right="-58"/>
        <w:rPr>
          <w:rFonts w:ascii="Arial" w:eastAsia="宋体" w:hAnsi="Arial"/>
          <w:b/>
          <w:sz w:val="22"/>
          <w:szCs w:val="22"/>
          <w:lang w:val="en-US" w:eastAsia="zh-CN"/>
        </w:rPr>
      </w:pPr>
      <w:r>
        <w:rPr>
          <w:rFonts w:ascii="Arial" w:eastAsia="宋体" w:hAnsi="Arial" w:hint="eastAsia"/>
          <w:b/>
          <w:sz w:val="22"/>
          <w:szCs w:val="22"/>
          <w:lang w:eastAsia="zh-CN"/>
        </w:rPr>
        <w:t>Prague</w:t>
      </w:r>
      <w:r w:rsidR="000E3D9F" w:rsidRPr="005D49F4">
        <w:rPr>
          <w:rFonts w:ascii="Arial" w:eastAsia="宋体" w:hAnsi="Arial"/>
          <w:b/>
          <w:sz w:val="22"/>
          <w:szCs w:val="22"/>
          <w:lang w:eastAsia="zh-CN"/>
        </w:rPr>
        <w:t xml:space="preserve">, </w:t>
      </w:r>
      <w:r w:rsidR="001C13BD">
        <w:rPr>
          <w:rFonts w:ascii="Arial" w:eastAsia="宋体" w:hAnsi="Arial" w:hint="eastAsia"/>
          <w:b/>
          <w:sz w:val="22"/>
          <w:szCs w:val="22"/>
          <w:lang w:eastAsia="zh-CN"/>
        </w:rPr>
        <w:t>Czechia</w:t>
      </w:r>
      <w:r w:rsidR="000E3D9F" w:rsidRPr="005D49F4">
        <w:rPr>
          <w:rFonts w:ascii="Arial" w:eastAsia="宋体" w:hAnsi="Arial"/>
          <w:b/>
          <w:sz w:val="22"/>
          <w:szCs w:val="22"/>
          <w:lang w:eastAsia="zh-CN"/>
        </w:rPr>
        <w:t>,</w:t>
      </w:r>
      <w:r w:rsidR="000E3D9F" w:rsidRPr="005D49F4">
        <w:rPr>
          <w:rFonts w:ascii="Arial" w:hAnsi="Arial"/>
          <w:b/>
          <w:sz w:val="22"/>
          <w:szCs w:val="22"/>
          <w:lang w:val="pt-BR" w:eastAsia="ja-JP"/>
        </w:rPr>
        <w:t xml:space="preserve"> </w:t>
      </w:r>
      <w:r w:rsidR="00E85DAE">
        <w:rPr>
          <w:rFonts w:ascii="Arial" w:eastAsia="宋体" w:hAnsi="Arial" w:hint="eastAsia"/>
          <w:b/>
          <w:sz w:val="22"/>
          <w:szCs w:val="22"/>
          <w:lang w:eastAsia="zh-CN"/>
        </w:rPr>
        <w:t>21</w:t>
      </w:r>
      <w:r w:rsidR="00E85DAE">
        <w:rPr>
          <w:rFonts w:ascii="Arial" w:eastAsia="宋体" w:hAnsi="Arial" w:hint="eastAsia"/>
          <w:b/>
          <w:sz w:val="22"/>
          <w:szCs w:val="22"/>
          <w:vertAlign w:val="superscript"/>
          <w:lang w:eastAsia="zh-CN"/>
        </w:rPr>
        <w:t>st</w:t>
      </w:r>
      <w:r w:rsidR="00E85DAE" w:rsidRPr="005D49F4">
        <w:rPr>
          <w:rFonts w:ascii="Arial" w:hAnsi="Arial"/>
          <w:b/>
          <w:sz w:val="22"/>
          <w:szCs w:val="22"/>
          <w:lang w:eastAsia="ja-JP"/>
        </w:rPr>
        <w:t xml:space="preserve"> </w:t>
      </w:r>
      <w:r w:rsidR="000E3D9F" w:rsidRPr="005D49F4">
        <w:rPr>
          <w:rFonts w:ascii="Arial" w:eastAsia="宋体" w:hAnsi="Arial"/>
          <w:b/>
          <w:sz w:val="22"/>
          <w:szCs w:val="22"/>
          <w:lang w:eastAsia="zh-CN"/>
        </w:rPr>
        <w:t>–</w:t>
      </w:r>
      <w:r w:rsidR="001C13BD">
        <w:rPr>
          <w:rFonts w:ascii="Arial" w:eastAsia="宋体" w:hAnsi="Arial" w:hint="eastAsia"/>
          <w:b/>
          <w:sz w:val="22"/>
          <w:szCs w:val="22"/>
          <w:lang w:eastAsia="zh-CN"/>
        </w:rPr>
        <w:t>25</w:t>
      </w:r>
      <w:r w:rsidR="001C13BD" w:rsidRPr="005D49F4">
        <w:rPr>
          <w:rFonts w:ascii="Arial" w:eastAsia="宋体" w:hAnsi="Arial"/>
          <w:b/>
          <w:sz w:val="22"/>
          <w:szCs w:val="22"/>
          <w:vertAlign w:val="superscript"/>
          <w:lang w:eastAsia="zh-CN"/>
        </w:rPr>
        <w:t>th</w:t>
      </w:r>
      <w:r w:rsidR="001C13BD" w:rsidRPr="005D49F4">
        <w:rPr>
          <w:rFonts w:ascii="Arial" w:hAnsi="Arial"/>
          <w:b/>
          <w:sz w:val="22"/>
          <w:szCs w:val="22"/>
          <w:lang w:eastAsia="ja-JP"/>
        </w:rPr>
        <w:t xml:space="preserve"> </w:t>
      </w:r>
      <w:r w:rsidR="001C13BD">
        <w:rPr>
          <w:rFonts w:ascii="Arial" w:eastAsia="宋体" w:hAnsi="Arial" w:hint="eastAsia"/>
          <w:b/>
          <w:sz w:val="22"/>
          <w:szCs w:val="22"/>
          <w:lang w:eastAsia="zh-CN"/>
        </w:rPr>
        <w:t>August</w:t>
      </w:r>
      <w:r w:rsidR="001C13BD" w:rsidRPr="005D49F4">
        <w:rPr>
          <w:rFonts w:ascii="Arial" w:hAnsi="Arial"/>
          <w:b/>
          <w:sz w:val="22"/>
          <w:szCs w:val="22"/>
          <w:lang w:eastAsia="ja-JP"/>
        </w:rPr>
        <w:t xml:space="preserve"> </w:t>
      </w:r>
      <w:r w:rsidR="000E3D9F" w:rsidRPr="005D49F4">
        <w:rPr>
          <w:rFonts w:ascii="Arial" w:hAnsi="Arial"/>
          <w:b/>
          <w:sz w:val="22"/>
          <w:szCs w:val="22"/>
          <w:lang w:eastAsia="ja-JP"/>
        </w:rPr>
        <w:t>201</w:t>
      </w:r>
      <w:r w:rsidR="001632A8" w:rsidRPr="005D49F4">
        <w:rPr>
          <w:rFonts w:ascii="Arial" w:eastAsia="宋体" w:hAnsi="Arial" w:hint="eastAsia"/>
          <w:b/>
          <w:sz w:val="22"/>
          <w:szCs w:val="22"/>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00AB2F53">
        <w:rPr>
          <w:rFonts w:eastAsia="宋体" w:cs="Arial"/>
          <w:noProof w:val="0"/>
          <w:sz w:val="22"/>
          <w:szCs w:val="22"/>
          <w:lang w:eastAsia="zh-CN"/>
        </w:rPr>
        <w:t>ZTE</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1C13BD">
        <w:rPr>
          <w:rFonts w:eastAsia="宋体" w:hint="eastAsia"/>
          <w:noProof w:val="0"/>
          <w:sz w:val="22"/>
          <w:szCs w:val="22"/>
          <w:lang w:eastAsia="zh-CN"/>
        </w:rPr>
        <w:t xml:space="preserve">Remaining issues on channel model for </w:t>
      </w:r>
      <w:r w:rsidR="001C13BD">
        <w:rPr>
          <w:rFonts w:eastAsia="宋体"/>
          <w:noProof w:val="0"/>
          <w:sz w:val="22"/>
          <w:szCs w:val="22"/>
          <w:lang w:eastAsia="zh-CN"/>
        </w:rPr>
        <w:t>aerial</w:t>
      </w:r>
      <w:r w:rsidR="001C13BD">
        <w:rPr>
          <w:rFonts w:eastAsia="宋体" w:hint="eastAsia"/>
          <w:noProof w:val="0"/>
          <w:sz w:val="22"/>
          <w:szCs w:val="22"/>
          <w:lang w:eastAsia="zh-CN"/>
        </w:rPr>
        <w:t xml:space="preserve"> UEs</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0B6619">
        <w:rPr>
          <w:rFonts w:eastAsia="宋体" w:hint="eastAsia"/>
          <w:noProof w:val="0"/>
          <w:sz w:val="22"/>
          <w:szCs w:val="22"/>
          <w:lang w:eastAsia="zh-CN"/>
        </w:rPr>
        <w:t>5</w:t>
      </w:r>
      <w:r w:rsidR="00257400">
        <w:rPr>
          <w:rFonts w:eastAsia="宋体" w:hint="eastAsia"/>
          <w:noProof w:val="0"/>
          <w:sz w:val="22"/>
          <w:szCs w:val="22"/>
          <w:lang w:eastAsia="zh-CN"/>
        </w:rPr>
        <w:t>.2.8.</w:t>
      </w:r>
      <w:r w:rsidR="00D43041">
        <w:rPr>
          <w:rFonts w:eastAsia="宋体" w:hint="eastAsia"/>
          <w:noProof w:val="0"/>
          <w:sz w:val="22"/>
          <w:szCs w:val="22"/>
          <w:lang w:eastAsia="zh-CN"/>
        </w:rPr>
        <w:t>3</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10FC7" w:rsidRDefault="00DD4444">
      <w:pPr>
        <w:pStyle w:val="1"/>
        <w:spacing w:after="120"/>
        <w:rPr>
          <w:rFonts w:cs="Arial"/>
          <w:lang w:val="en-US"/>
        </w:rPr>
      </w:pPr>
      <w:r w:rsidRPr="00410FC7">
        <w:rPr>
          <w:rFonts w:cs="Arial"/>
          <w:lang w:val="en-US"/>
        </w:rPr>
        <w:t>Introduction</w:t>
      </w:r>
    </w:p>
    <w:p w:rsidR="005C0D45" w:rsidRDefault="00E95988" w:rsidP="00831CFC">
      <w:pPr>
        <w:spacing w:afterLines="50"/>
        <w:rPr>
          <w:rFonts w:eastAsia="MS Mincho"/>
          <w:i/>
          <w:sz w:val="20"/>
          <w:szCs w:val="20"/>
          <w:lang w:val="en-US"/>
        </w:rPr>
      </w:pPr>
      <w:r w:rsidRPr="00B460B9">
        <w:rPr>
          <w:rFonts w:eastAsia="宋体" w:hint="eastAsia"/>
          <w:sz w:val="20"/>
          <w:szCs w:val="20"/>
          <w:lang w:eastAsia="zh-CN"/>
        </w:rPr>
        <w:t xml:space="preserve">In </w:t>
      </w:r>
      <w:bookmarkStart w:id="0" w:name="OLE_LINK1"/>
      <w:bookmarkStart w:id="1" w:name="OLE_LINK2"/>
      <w:r w:rsidR="00865B17" w:rsidRPr="005D49F4">
        <w:rPr>
          <w:rFonts w:eastAsia="宋体" w:hint="eastAsia"/>
          <w:sz w:val="20"/>
          <w:szCs w:val="20"/>
          <w:lang w:val="en-US" w:eastAsia="zh-CN"/>
        </w:rPr>
        <w:t>RAN</w:t>
      </w:r>
      <w:r w:rsidR="00F93CAC">
        <w:rPr>
          <w:rFonts w:eastAsia="宋体" w:hint="eastAsia"/>
          <w:sz w:val="20"/>
          <w:szCs w:val="20"/>
          <w:lang w:val="en-US" w:eastAsia="zh-CN"/>
        </w:rPr>
        <w:t>1</w:t>
      </w:r>
      <w:r w:rsidR="00C320D1">
        <w:rPr>
          <w:rFonts w:eastAsia="宋体" w:hint="eastAsia"/>
          <w:sz w:val="20"/>
          <w:szCs w:val="20"/>
          <w:lang w:val="en-US" w:eastAsia="zh-CN"/>
        </w:rPr>
        <w:t>#</w:t>
      </w:r>
      <w:r w:rsidR="00154160">
        <w:rPr>
          <w:rFonts w:eastAsia="宋体" w:hint="eastAsia"/>
          <w:sz w:val="20"/>
          <w:szCs w:val="20"/>
          <w:lang w:val="en-US" w:eastAsia="zh-CN"/>
        </w:rPr>
        <w:t xml:space="preserve">89 </w:t>
      </w:r>
      <w:r w:rsidR="00C320D1">
        <w:rPr>
          <w:rFonts w:eastAsia="宋体" w:hint="eastAsia"/>
          <w:sz w:val="20"/>
          <w:szCs w:val="20"/>
          <w:lang w:val="en-US" w:eastAsia="zh-CN"/>
        </w:rPr>
        <w:t xml:space="preserve">meeting, </w:t>
      </w:r>
      <w:r w:rsidR="00154160">
        <w:rPr>
          <w:rFonts w:eastAsia="宋体" w:hint="eastAsia"/>
          <w:sz w:val="20"/>
          <w:szCs w:val="20"/>
          <w:lang w:val="en-US" w:eastAsia="zh-CN"/>
        </w:rPr>
        <w:t>extensive discussion on channel model has been conducted with a lot of agreements and working assumption</w:t>
      </w:r>
      <w:r w:rsidR="00E9252B">
        <w:rPr>
          <w:rFonts w:eastAsia="宋体" w:hint="eastAsia"/>
          <w:sz w:val="20"/>
          <w:szCs w:val="20"/>
          <w:lang w:val="en-US" w:eastAsia="zh-CN"/>
        </w:rPr>
        <w:t>s</w:t>
      </w:r>
      <w:r w:rsidR="00592FB4">
        <w:rPr>
          <w:rFonts w:eastAsia="宋体" w:hint="eastAsia"/>
          <w:sz w:val="20"/>
          <w:szCs w:val="20"/>
          <w:lang w:val="en-US" w:eastAsia="zh-CN"/>
        </w:rPr>
        <w:t xml:space="preserve"> </w:t>
      </w:r>
      <w:r w:rsidR="00C6764A">
        <w:rPr>
          <w:rFonts w:eastAsia="宋体"/>
          <w:sz w:val="20"/>
          <w:szCs w:val="20"/>
          <w:lang w:val="en-US" w:eastAsia="zh-CN"/>
        </w:rPr>
        <w:fldChar w:fldCharType="begin"/>
      </w:r>
      <w:r w:rsidR="00592FB4">
        <w:rPr>
          <w:rFonts w:eastAsia="宋体"/>
          <w:sz w:val="20"/>
          <w:szCs w:val="20"/>
          <w:lang w:val="en-US" w:eastAsia="zh-CN"/>
        </w:rPr>
        <w:instrText xml:space="preserve"> </w:instrText>
      </w:r>
      <w:r w:rsidR="00592FB4">
        <w:rPr>
          <w:rFonts w:eastAsia="宋体" w:hint="eastAsia"/>
          <w:sz w:val="20"/>
          <w:szCs w:val="20"/>
          <w:lang w:val="en-US" w:eastAsia="zh-CN"/>
        </w:rPr>
        <w:instrText>REF _Ref481435198 \r \h</w:instrText>
      </w:r>
      <w:r w:rsidR="00592FB4">
        <w:rPr>
          <w:rFonts w:eastAsia="宋体"/>
          <w:sz w:val="20"/>
          <w:szCs w:val="20"/>
          <w:lang w:val="en-US" w:eastAsia="zh-CN"/>
        </w:rPr>
        <w:instrText xml:space="preserve"> </w:instrText>
      </w:r>
      <w:r w:rsidR="00C6764A">
        <w:rPr>
          <w:rFonts w:eastAsia="宋体"/>
          <w:sz w:val="20"/>
          <w:szCs w:val="20"/>
          <w:lang w:val="en-US" w:eastAsia="zh-CN"/>
        </w:rPr>
      </w:r>
      <w:r w:rsidR="00C6764A">
        <w:rPr>
          <w:rFonts w:eastAsia="宋体"/>
          <w:sz w:val="20"/>
          <w:szCs w:val="20"/>
          <w:lang w:val="en-US" w:eastAsia="zh-CN"/>
        </w:rPr>
        <w:fldChar w:fldCharType="separate"/>
      </w:r>
      <w:r w:rsidR="00592FB4">
        <w:rPr>
          <w:rFonts w:eastAsia="宋体"/>
          <w:sz w:val="20"/>
          <w:szCs w:val="20"/>
          <w:lang w:val="en-US" w:eastAsia="zh-CN"/>
        </w:rPr>
        <w:t>[1]</w:t>
      </w:r>
      <w:r w:rsidR="00C6764A">
        <w:rPr>
          <w:rFonts w:eastAsia="宋体"/>
          <w:sz w:val="20"/>
          <w:szCs w:val="20"/>
          <w:lang w:val="en-US" w:eastAsia="zh-CN"/>
        </w:rPr>
        <w:fldChar w:fldCharType="end"/>
      </w:r>
      <w:r w:rsidR="00154160">
        <w:rPr>
          <w:rFonts w:eastAsia="宋体" w:hint="eastAsia"/>
          <w:sz w:val="20"/>
          <w:szCs w:val="20"/>
          <w:lang w:val="en-US" w:eastAsia="zh-CN"/>
        </w:rPr>
        <w:t xml:space="preserve">. In order to </w:t>
      </w:r>
      <w:r w:rsidR="00154160">
        <w:rPr>
          <w:rFonts w:eastAsia="宋体"/>
          <w:sz w:val="20"/>
          <w:szCs w:val="20"/>
          <w:lang w:val="en-US" w:eastAsia="zh-CN"/>
        </w:rPr>
        <w:t>finalize</w:t>
      </w:r>
      <w:r w:rsidR="00154160">
        <w:rPr>
          <w:rFonts w:eastAsia="宋体" w:hint="eastAsia"/>
          <w:sz w:val="20"/>
          <w:szCs w:val="20"/>
          <w:lang w:val="en-US" w:eastAsia="zh-CN"/>
        </w:rPr>
        <w:t xml:space="preserve"> the channel model, </w:t>
      </w:r>
      <w:r w:rsidR="00EF3177">
        <w:rPr>
          <w:rFonts w:eastAsia="宋体" w:hint="eastAsia"/>
          <w:sz w:val="20"/>
          <w:szCs w:val="20"/>
          <w:lang w:val="en-US" w:eastAsia="zh-CN"/>
        </w:rPr>
        <w:t xml:space="preserve">the </w:t>
      </w:r>
      <w:r w:rsidR="00154160">
        <w:rPr>
          <w:rFonts w:eastAsia="宋体" w:hint="eastAsia"/>
          <w:sz w:val="20"/>
          <w:szCs w:val="20"/>
          <w:lang w:val="en-US" w:eastAsia="zh-CN"/>
        </w:rPr>
        <w:t xml:space="preserve">discussion on </w:t>
      </w:r>
      <w:r w:rsidR="00154160">
        <w:rPr>
          <w:rFonts w:eastAsia="宋体"/>
          <w:sz w:val="20"/>
          <w:szCs w:val="20"/>
          <w:lang w:val="en-US" w:eastAsia="zh-CN"/>
        </w:rPr>
        <w:t>remainin</w:t>
      </w:r>
      <w:r w:rsidR="00154160">
        <w:rPr>
          <w:rFonts w:eastAsia="宋体" w:hint="eastAsia"/>
          <w:sz w:val="20"/>
          <w:szCs w:val="20"/>
          <w:lang w:val="en-US" w:eastAsia="zh-CN"/>
        </w:rPr>
        <w:t xml:space="preserve">g issues </w:t>
      </w:r>
      <w:r w:rsidR="00154160">
        <w:rPr>
          <w:rFonts w:eastAsia="宋体"/>
          <w:sz w:val="20"/>
          <w:szCs w:val="20"/>
          <w:lang w:val="en-US" w:eastAsia="zh-CN"/>
        </w:rPr>
        <w:t>was</w:t>
      </w:r>
      <w:r w:rsidR="00154160">
        <w:rPr>
          <w:rFonts w:eastAsia="宋体" w:hint="eastAsia"/>
          <w:sz w:val="20"/>
          <w:szCs w:val="20"/>
          <w:lang w:val="en-US" w:eastAsia="zh-CN"/>
        </w:rPr>
        <w:t xml:space="preserve"> </w:t>
      </w:r>
      <w:r w:rsidR="00EF3177">
        <w:rPr>
          <w:rFonts w:eastAsia="宋体" w:hint="eastAsia"/>
          <w:sz w:val="20"/>
          <w:szCs w:val="20"/>
          <w:lang w:val="en-US" w:eastAsia="zh-CN"/>
        </w:rPr>
        <w:t xml:space="preserve">continuing </w:t>
      </w:r>
      <w:r w:rsidR="00154160">
        <w:rPr>
          <w:rFonts w:eastAsia="宋体" w:hint="eastAsia"/>
          <w:sz w:val="20"/>
          <w:szCs w:val="20"/>
          <w:lang w:val="en-US" w:eastAsia="zh-CN"/>
        </w:rPr>
        <w:t>via [89-10] email discussion</w:t>
      </w:r>
      <w:r w:rsidR="00AA2541">
        <w:rPr>
          <w:rFonts w:eastAsia="宋体" w:hint="eastAsia"/>
          <w:sz w:val="20"/>
          <w:szCs w:val="20"/>
          <w:lang w:val="en-US" w:eastAsia="zh-CN"/>
        </w:rPr>
        <w:t xml:space="preserve">. However, </w:t>
      </w:r>
      <w:r w:rsidR="00F94277">
        <w:rPr>
          <w:rFonts w:eastAsia="宋体" w:hint="eastAsia"/>
          <w:sz w:val="20"/>
          <w:szCs w:val="20"/>
          <w:lang w:val="en-US" w:eastAsia="zh-CN"/>
        </w:rPr>
        <w:t xml:space="preserve">as listed in </w:t>
      </w:r>
      <w:r w:rsidR="00C6764A">
        <w:rPr>
          <w:rFonts w:eastAsia="宋体"/>
          <w:sz w:val="20"/>
          <w:szCs w:val="20"/>
          <w:lang w:val="en-US" w:eastAsia="zh-CN"/>
        </w:rPr>
        <w:fldChar w:fldCharType="begin"/>
      </w:r>
      <w:r w:rsidR="00673D8B">
        <w:rPr>
          <w:rFonts w:eastAsia="宋体"/>
          <w:sz w:val="20"/>
          <w:szCs w:val="20"/>
          <w:lang w:val="en-US" w:eastAsia="zh-CN"/>
        </w:rPr>
        <w:instrText xml:space="preserve"> </w:instrText>
      </w:r>
      <w:r w:rsidR="00673D8B">
        <w:rPr>
          <w:rFonts w:eastAsia="宋体" w:hint="eastAsia"/>
          <w:sz w:val="20"/>
          <w:szCs w:val="20"/>
          <w:lang w:val="en-US" w:eastAsia="zh-CN"/>
        </w:rPr>
        <w:instrText>REF _Ref490171881 \r \h</w:instrText>
      </w:r>
      <w:r w:rsidR="00673D8B">
        <w:rPr>
          <w:rFonts w:eastAsia="宋体"/>
          <w:sz w:val="20"/>
          <w:szCs w:val="20"/>
          <w:lang w:val="en-US" w:eastAsia="zh-CN"/>
        </w:rPr>
        <w:instrText xml:space="preserve"> </w:instrText>
      </w:r>
      <w:r w:rsidR="00C6764A">
        <w:rPr>
          <w:rFonts w:eastAsia="宋体"/>
          <w:sz w:val="20"/>
          <w:szCs w:val="20"/>
          <w:lang w:val="en-US" w:eastAsia="zh-CN"/>
        </w:rPr>
      </w:r>
      <w:r w:rsidR="00C6764A">
        <w:rPr>
          <w:rFonts w:eastAsia="宋体"/>
          <w:sz w:val="20"/>
          <w:szCs w:val="20"/>
          <w:lang w:val="en-US" w:eastAsia="zh-CN"/>
        </w:rPr>
        <w:fldChar w:fldCharType="separate"/>
      </w:r>
      <w:r w:rsidR="00673D8B">
        <w:rPr>
          <w:rFonts w:eastAsia="宋体"/>
          <w:sz w:val="20"/>
          <w:szCs w:val="20"/>
          <w:lang w:val="en-US" w:eastAsia="zh-CN"/>
        </w:rPr>
        <w:t>[2]</w:t>
      </w:r>
      <w:r w:rsidR="00C6764A">
        <w:rPr>
          <w:rFonts w:eastAsia="宋体"/>
          <w:sz w:val="20"/>
          <w:szCs w:val="20"/>
          <w:lang w:val="en-US" w:eastAsia="zh-CN"/>
        </w:rPr>
        <w:fldChar w:fldCharType="end"/>
      </w:r>
      <w:r w:rsidR="00F94277">
        <w:rPr>
          <w:rFonts w:eastAsia="宋体" w:hint="eastAsia"/>
          <w:sz w:val="20"/>
          <w:szCs w:val="20"/>
          <w:lang w:val="en-US" w:eastAsia="zh-CN"/>
        </w:rPr>
        <w:t xml:space="preserve">, there are still some working assumptions need to be </w:t>
      </w:r>
      <w:r w:rsidR="008E31CF">
        <w:rPr>
          <w:rFonts w:eastAsia="宋体"/>
          <w:sz w:val="20"/>
          <w:szCs w:val="20"/>
          <w:lang w:val="en-US" w:eastAsia="zh-CN"/>
        </w:rPr>
        <w:t xml:space="preserve">confirmed. </w:t>
      </w:r>
      <w:r w:rsidR="00F94277">
        <w:rPr>
          <w:rFonts w:eastAsia="宋体" w:hint="eastAsia"/>
          <w:sz w:val="20"/>
          <w:szCs w:val="20"/>
          <w:lang w:val="en-US" w:eastAsia="zh-CN"/>
        </w:rPr>
        <w:t xml:space="preserve">More specifically, </w:t>
      </w:r>
      <w:r w:rsidR="008E31CF">
        <w:rPr>
          <w:rFonts w:eastAsia="宋体" w:hint="eastAsia"/>
          <w:sz w:val="20"/>
          <w:szCs w:val="20"/>
          <w:lang w:val="en-US" w:eastAsia="zh-CN"/>
        </w:rPr>
        <w:t>for the fast fading model</w:t>
      </w:r>
      <w:r w:rsidR="008E31CF">
        <w:rPr>
          <w:rFonts w:eastAsia="宋体"/>
          <w:sz w:val="20"/>
          <w:szCs w:val="20"/>
          <w:lang w:val="en-US" w:eastAsia="zh-CN"/>
        </w:rPr>
        <w:t>, three</w:t>
      </w:r>
      <w:r w:rsidR="00AA2541">
        <w:rPr>
          <w:rFonts w:eastAsia="宋体" w:hint="eastAsia"/>
          <w:sz w:val="20"/>
          <w:szCs w:val="20"/>
          <w:lang w:val="en-US" w:eastAsia="zh-CN"/>
        </w:rPr>
        <w:t xml:space="preserve"> options </w:t>
      </w:r>
      <w:r w:rsidR="008E31CF">
        <w:rPr>
          <w:rFonts w:eastAsia="宋体" w:hint="eastAsia"/>
          <w:sz w:val="20"/>
          <w:szCs w:val="20"/>
          <w:lang w:val="en-US" w:eastAsia="zh-CN"/>
        </w:rPr>
        <w:t xml:space="preserve">still exist </w:t>
      </w:r>
      <w:r w:rsidR="00AA2541">
        <w:rPr>
          <w:rFonts w:eastAsia="宋体" w:hint="eastAsia"/>
          <w:sz w:val="20"/>
          <w:szCs w:val="20"/>
          <w:lang w:val="en-US" w:eastAsia="zh-CN"/>
        </w:rPr>
        <w:t xml:space="preserve">for each </w:t>
      </w:r>
      <w:r w:rsidR="007C2D1C">
        <w:rPr>
          <w:rFonts w:eastAsia="宋体"/>
          <w:sz w:val="20"/>
          <w:szCs w:val="20"/>
          <w:lang w:val="en-US" w:eastAsia="zh-CN"/>
        </w:rPr>
        <w:t>scenario</w:t>
      </w:r>
      <w:r w:rsidR="006171F3">
        <w:rPr>
          <w:rFonts w:eastAsia="宋体" w:hint="eastAsia"/>
          <w:sz w:val="20"/>
          <w:szCs w:val="20"/>
          <w:lang w:val="en-US" w:eastAsia="zh-CN"/>
        </w:rPr>
        <w:t>.</w:t>
      </w:r>
    </w:p>
    <w:p w:rsidR="005C0D45" w:rsidRDefault="00A43B22">
      <w:pPr>
        <w:numPr>
          <w:ilvl w:val="0"/>
          <w:numId w:val="6"/>
        </w:numPr>
        <w:snapToGrid w:val="0"/>
        <w:jc w:val="both"/>
        <w:rPr>
          <w:rFonts w:eastAsiaTheme="minorEastAsia"/>
          <w:i/>
          <w:sz w:val="20"/>
          <w:szCs w:val="20"/>
          <w:lang w:val="en-US" w:eastAsia="zh-CN"/>
        </w:rPr>
      </w:pPr>
      <w:r w:rsidRPr="00A43B22">
        <w:rPr>
          <w:i/>
          <w:sz w:val="20"/>
          <w:szCs w:val="20"/>
          <w:lang w:val="en-US" w:eastAsia="ja-JP"/>
        </w:rPr>
        <w:t xml:space="preserve">For fast fading modeling for RMa-AV aerial UEs between 10m and 300m </w:t>
      </w:r>
      <w:r w:rsidR="001B4306">
        <w:rPr>
          <w:i/>
          <w:sz w:val="20"/>
          <w:szCs w:val="20"/>
          <w:lang w:val="en-US" w:eastAsia="ja-JP"/>
        </w:rPr>
        <w:t>heights, companies can simulate</w:t>
      </w:r>
      <w:r w:rsidR="001B4306">
        <w:rPr>
          <w:rFonts w:eastAsiaTheme="minorEastAsia" w:hint="eastAsia"/>
          <w:i/>
          <w:sz w:val="20"/>
          <w:szCs w:val="20"/>
          <w:lang w:val="en-US" w:eastAsia="zh-CN"/>
        </w:rPr>
        <w:t xml:space="preserve"> </w:t>
      </w:r>
      <w:r w:rsidRPr="00A43B22">
        <w:rPr>
          <w:i/>
          <w:sz w:val="20"/>
          <w:szCs w:val="20"/>
          <w:lang w:val="en-US" w:eastAsia="ja-JP"/>
        </w:rPr>
        <w:t xml:space="preserve">with one of </w:t>
      </w:r>
      <w:r w:rsidR="00EC0641">
        <w:rPr>
          <w:i/>
          <w:sz w:val="20"/>
          <w:szCs w:val="20"/>
          <w:lang w:val="en-US" w:eastAsia="ja-JP"/>
        </w:rPr>
        <w:t xml:space="preserve">the three options given below. </w:t>
      </w:r>
      <w:r w:rsidRPr="00A43B22">
        <w:rPr>
          <w:i/>
          <w:sz w:val="20"/>
          <w:szCs w:val="20"/>
          <w:lang w:val="en-US" w:eastAsia="ja-JP"/>
        </w:rPr>
        <w:t>FFS on convergence to one of the options or a combination of multiple options.  Other fast fading models are not precluded during further study.</w:t>
      </w:r>
    </w:p>
    <w:p w:rsidR="005C0D45" w:rsidRDefault="00010B4D">
      <w:pPr>
        <w:numPr>
          <w:ilvl w:val="1"/>
          <w:numId w:val="7"/>
        </w:numPr>
        <w:snapToGrid w:val="0"/>
        <w:jc w:val="both"/>
        <w:rPr>
          <w:rFonts w:eastAsiaTheme="minorEastAsia"/>
          <w:i/>
          <w:sz w:val="20"/>
          <w:szCs w:val="20"/>
          <w:lang w:val="en-US" w:eastAsia="zh-CN"/>
        </w:rPr>
      </w:pPr>
      <w:r>
        <w:rPr>
          <w:rFonts w:eastAsiaTheme="minorEastAsia" w:hint="eastAsia"/>
          <w:i/>
          <w:sz w:val="20"/>
          <w:szCs w:val="20"/>
          <w:lang w:val="en-US" w:eastAsia="zh-CN"/>
        </w:rPr>
        <w:t>CDL-D model;</w:t>
      </w:r>
    </w:p>
    <w:p w:rsidR="005C0D45" w:rsidRDefault="00010B4D">
      <w:pPr>
        <w:numPr>
          <w:ilvl w:val="1"/>
          <w:numId w:val="7"/>
        </w:numPr>
        <w:snapToGrid w:val="0"/>
        <w:jc w:val="both"/>
        <w:rPr>
          <w:rFonts w:eastAsiaTheme="minorEastAsia"/>
          <w:i/>
          <w:sz w:val="20"/>
          <w:szCs w:val="20"/>
          <w:lang w:val="en-US" w:eastAsia="zh-CN"/>
        </w:rPr>
      </w:pPr>
      <w:r>
        <w:rPr>
          <w:rFonts w:eastAsiaTheme="minorEastAsia" w:hint="eastAsia"/>
          <w:i/>
          <w:sz w:val="20"/>
          <w:szCs w:val="20"/>
          <w:lang w:val="en-US" w:eastAsia="zh-CN"/>
        </w:rPr>
        <w:t>Use the existing model in section 7.5 of TR38.901 with updates for parameters</w:t>
      </w:r>
    </w:p>
    <w:p w:rsidR="005C0D45" w:rsidRDefault="00A43B22">
      <w:pPr>
        <w:numPr>
          <w:ilvl w:val="1"/>
          <w:numId w:val="7"/>
        </w:numPr>
        <w:snapToGrid w:val="0"/>
        <w:jc w:val="both"/>
        <w:rPr>
          <w:rFonts w:eastAsiaTheme="minorEastAsia"/>
          <w:i/>
          <w:sz w:val="20"/>
          <w:szCs w:val="20"/>
          <w:lang w:val="en-US" w:eastAsia="zh-CN"/>
        </w:rPr>
      </w:pPr>
      <w:r w:rsidRPr="00A43B22">
        <w:rPr>
          <w:rFonts w:eastAsiaTheme="minorEastAsia"/>
          <w:i/>
          <w:sz w:val="20"/>
          <w:szCs w:val="20"/>
          <w:lang w:val="en-US" w:eastAsia="zh-CN"/>
        </w:rPr>
        <w:t>Use the existing model in section 7.5 of TR38.901 with the K=15dB.</w:t>
      </w:r>
    </w:p>
    <w:p w:rsidR="005C0D45" w:rsidRDefault="00A43B22">
      <w:pPr>
        <w:numPr>
          <w:ilvl w:val="0"/>
          <w:numId w:val="6"/>
        </w:numPr>
        <w:snapToGrid w:val="0"/>
        <w:jc w:val="both"/>
        <w:rPr>
          <w:i/>
          <w:sz w:val="20"/>
          <w:szCs w:val="20"/>
          <w:lang w:val="en-US" w:eastAsia="ja-JP"/>
        </w:rPr>
      </w:pPr>
      <w:r w:rsidRPr="00A43B22">
        <w:rPr>
          <w:i/>
          <w:sz w:val="20"/>
          <w:szCs w:val="20"/>
          <w:lang w:val="en-US" w:eastAsia="ja-JP"/>
        </w:rPr>
        <w:t xml:space="preserve">For fast fading modeling for UMa-AV aerial UEs between 22.5m and 300m heights, companies can simulate with one of </w:t>
      </w:r>
      <w:r w:rsidR="00EC0641">
        <w:rPr>
          <w:i/>
          <w:sz w:val="20"/>
          <w:szCs w:val="20"/>
          <w:lang w:val="en-US" w:eastAsia="ja-JP"/>
        </w:rPr>
        <w:t>the three options given below.</w:t>
      </w:r>
      <w:r w:rsidR="00EC0641">
        <w:rPr>
          <w:rFonts w:eastAsiaTheme="minorEastAsia" w:hint="eastAsia"/>
          <w:i/>
          <w:sz w:val="20"/>
          <w:szCs w:val="20"/>
          <w:lang w:val="en-US" w:eastAsia="zh-CN"/>
        </w:rPr>
        <w:t xml:space="preserve"> </w:t>
      </w:r>
      <w:r w:rsidRPr="00A43B22">
        <w:rPr>
          <w:i/>
          <w:sz w:val="20"/>
          <w:szCs w:val="20"/>
          <w:lang w:val="en-US" w:eastAsia="ja-JP"/>
        </w:rPr>
        <w:t>FFS on convergence to one of the options or a combination of multiple options.  Other fast fading models are not precluded during further study.</w:t>
      </w:r>
    </w:p>
    <w:p w:rsidR="005C0D45" w:rsidRDefault="00515916">
      <w:pPr>
        <w:numPr>
          <w:ilvl w:val="1"/>
          <w:numId w:val="7"/>
        </w:numPr>
        <w:snapToGrid w:val="0"/>
        <w:jc w:val="both"/>
        <w:rPr>
          <w:rFonts w:eastAsiaTheme="minorEastAsia"/>
          <w:i/>
          <w:sz w:val="20"/>
          <w:szCs w:val="20"/>
          <w:lang w:val="en-US" w:eastAsia="zh-CN"/>
        </w:rPr>
      </w:pPr>
      <w:r>
        <w:rPr>
          <w:rFonts w:eastAsiaTheme="minorEastAsia" w:hint="eastAsia"/>
          <w:i/>
          <w:sz w:val="20"/>
          <w:szCs w:val="20"/>
          <w:lang w:val="en-US" w:eastAsia="zh-CN"/>
        </w:rPr>
        <w:t>CDL-D model;</w:t>
      </w:r>
    </w:p>
    <w:p w:rsidR="005C0D45" w:rsidRDefault="00515916">
      <w:pPr>
        <w:numPr>
          <w:ilvl w:val="1"/>
          <w:numId w:val="7"/>
        </w:numPr>
        <w:snapToGrid w:val="0"/>
        <w:jc w:val="both"/>
        <w:rPr>
          <w:rFonts w:eastAsiaTheme="minorEastAsia"/>
          <w:i/>
          <w:sz w:val="20"/>
          <w:szCs w:val="20"/>
          <w:lang w:val="en-US" w:eastAsia="zh-CN"/>
        </w:rPr>
      </w:pPr>
      <w:r>
        <w:rPr>
          <w:rFonts w:eastAsiaTheme="minorEastAsia" w:hint="eastAsia"/>
          <w:i/>
          <w:sz w:val="20"/>
          <w:szCs w:val="20"/>
          <w:lang w:val="en-US" w:eastAsia="zh-CN"/>
        </w:rPr>
        <w:t>Use the existing model in section 7.5 of TR38.901 with updates for parameters</w:t>
      </w:r>
    </w:p>
    <w:p w:rsidR="005C0D45" w:rsidRDefault="00515916">
      <w:pPr>
        <w:numPr>
          <w:ilvl w:val="1"/>
          <w:numId w:val="7"/>
        </w:numPr>
        <w:snapToGrid w:val="0"/>
        <w:jc w:val="both"/>
        <w:rPr>
          <w:rFonts w:eastAsiaTheme="minorEastAsia"/>
          <w:i/>
          <w:sz w:val="20"/>
          <w:szCs w:val="20"/>
          <w:lang w:val="en-US" w:eastAsia="zh-CN"/>
        </w:rPr>
      </w:pPr>
      <w:r w:rsidRPr="00010B4D">
        <w:rPr>
          <w:rFonts w:eastAsiaTheme="minorEastAsia"/>
          <w:i/>
          <w:sz w:val="20"/>
          <w:szCs w:val="20"/>
          <w:lang w:val="en-US" w:eastAsia="zh-CN"/>
        </w:rPr>
        <w:t>Use the existing model in section 7.5 of TR38.901 with the K=15dB.</w:t>
      </w:r>
    </w:p>
    <w:p w:rsidR="005C0D45" w:rsidRDefault="00A43B22">
      <w:pPr>
        <w:numPr>
          <w:ilvl w:val="0"/>
          <w:numId w:val="6"/>
        </w:numPr>
        <w:adjustRightInd w:val="0"/>
        <w:snapToGrid w:val="0"/>
        <w:jc w:val="both"/>
        <w:rPr>
          <w:i/>
          <w:sz w:val="20"/>
          <w:szCs w:val="20"/>
          <w:lang w:val="en-US" w:eastAsia="ja-JP"/>
        </w:rPr>
      </w:pPr>
      <w:r w:rsidRPr="00A43B22">
        <w:rPr>
          <w:i/>
          <w:sz w:val="20"/>
          <w:szCs w:val="20"/>
          <w:lang w:val="en-US" w:eastAsia="ja-JP"/>
        </w:rPr>
        <w:t>For fast fading modeling for UMi-AV aerial UEs between 22.5m and 300m heights, companies can simulate with o</w:t>
      </w:r>
      <w:r w:rsidR="00EC0641">
        <w:rPr>
          <w:i/>
          <w:sz w:val="20"/>
          <w:szCs w:val="20"/>
          <w:lang w:val="en-US" w:eastAsia="ja-JP"/>
        </w:rPr>
        <w:t xml:space="preserve">ne of the three options below. </w:t>
      </w:r>
      <w:r w:rsidRPr="00A43B22">
        <w:rPr>
          <w:i/>
          <w:sz w:val="20"/>
          <w:szCs w:val="20"/>
          <w:lang w:val="en-US" w:eastAsia="ja-JP"/>
        </w:rPr>
        <w:t>FFS on convergence to one of the options or a combination of multiple options.  Other fast fading models are not precluded during further study.</w:t>
      </w:r>
    </w:p>
    <w:p w:rsidR="005C0D45" w:rsidRDefault="00A43B22">
      <w:pPr>
        <w:numPr>
          <w:ilvl w:val="1"/>
          <w:numId w:val="7"/>
        </w:numPr>
        <w:adjustRightInd w:val="0"/>
        <w:snapToGrid w:val="0"/>
        <w:jc w:val="both"/>
        <w:rPr>
          <w:rFonts w:eastAsiaTheme="minorEastAsia"/>
          <w:i/>
          <w:sz w:val="20"/>
          <w:szCs w:val="20"/>
          <w:lang w:val="en-US" w:eastAsia="zh-CN"/>
        </w:rPr>
      </w:pPr>
      <w:r w:rsidRPr="00A43B22">
        <w:rPr>
          <w:rFonts w:eastAsiaTheme="minorEastAsia"/>
          <w:i/>
          <w:sz w:val="20"/>
          <w:szCs w:val="20"/>
          <w:lang w:val="en-US" w:eastAsia="zh-CN"/>
        </w:rPr>
        <w:t>Reuse the existing fast fading model in section 7.5 of TR38.901 with the angular spreads at base station and UE interchanged</w:t>
      </w:r>
    </w:p>
    <w:p w:rsidR="005C0D45" w:rsidRDefault="00A43B22">
      <w:pPr>
        <w:numPr>
          <w:ilvl w:val="1"/>
          <w:numId w:val="7"/>
        </w:numPr>
        <w:adjustRightInd w:val="0"/>
        <w:snapToGrid w:val="0"/>
        <w:jc w:val="both"/>
        <w:rPr>
          <w:rFonts w:eastAsiaTheme="minorEastAsia"/>
          <w:i/>
          <w:sz w:val="20"/>
          <w:szCs w:val="20"/>
          <w:lang w:val="en-US" w:eastAsia="zh-CN"/>
        </w:rPr>
      </w:pPr>
      <w:r w:rsidRPr="00A43B22">
        <w:rPr>
          <w:rFonts w:eastAsiaTheme="minorEastAsia"/>
          <w:i/>
          <w:sz w:val="20"/>
          <w:szCs w:val="20"/>
          <w:lang w:val="en-US" w:eastAsia="zh-CN"/>
        </w:rPr>
        <w:t>Use the existing model in section 7.5 of TR38.901 with the DS, ASA, ASD, ZSA, and ZSD parameters modified according to R1-1707264.</w:t>
      </w:r>
    </w:p>
    <w:p w:rsidR="005C0D45" w:rsidRDefault="00A43B22">
      <w:pPr>
        <w:numPr>
          <w:ilvl w:val="1"/>
          <w:numId w:val="7"/>
        </w:numPr>
        <w:adjustRightInd w:val="0"/>
        <w:snapToGrid w:val="0"/>
        <w:jc w:val="both"/>
        <w:rPr>
          <w:rFonts w:eastAsiaTheme="minorEastAsia"/>
          <w:i/>
          <w:sz w:val="20"/>
          <w:szCs w:val="20"/>
          <w:lang w:val="en-US" w:eastAsia="zh-CN"/>
        </w:rPr>
      </w:pPr>
      <w:r w:rsidRPr="00A43B22">
        <w:rPr>
          <w:rFonts w:eastAsiaTheme="minorEastAsia"/>
          <w:i/>
          <w:sz w:val="20"/>
          <w:szCs w:val="20"/>
          <w:lang w:val="en-US" w:eastAsia="zh-CN"/>
        </w:rPr>
        <w:t>Use the existing model in TR38.901 with the K=15dB.</w:t>
      </w:r>
    </w:p>
    <w:p w:rsidR="005C0D45" w:rsidRDefault="007E7DEF" w:rsidP="00831CFC">
      <w:pPr>
        <w:spacing w:beforeLines="50" w:afterLines="50"/>
        <w:jc w:val="both"/>
        <w:rPr>
          <w:rFonts w:eastAsia="宋体"/>
          <w:sz w:val="20"/>
          <w:szCs w:val="20"/>
          <w:lang w:eastAsia="zh-CN"/>
        </w:rPr>
      </w:pPr>
      <w:r>
        <w:rPr>
          <w:rFonts w:eastAsia="宋体" w:hint="eastAsia"/>
          <w:sz w:val="20"/>
          <w:szCs w:val="20"/>
          <w:lang w:eastAsia="zh-CN"/>
        </w:rPr>
        <w:t>In this contribution</w:t>
      </w:r>
      <w:r w:rsidR="009F523A" w:rsidRPr="00B460B9">
        <w:rPr>
          <w:rFonts w:eastAsia="宋体" w:hint="eastAsia"/>
          <w:sz w:val="20"/>
          <w:szCs w:val="20"/>
          <w:lang w:eastAsia="zh-CN"/>
        </w:rPr>
        <w:t>,</w:t>
      </w:r>
      <w:r w:rsidR="00194A7C" w:rsidRPr="00B460B9">
        <w:rPr>
          <w:rFonts w:eastAsia="宋体" w:hint="eastAsia"/>
          <w:sz w:val="20"/>
          <w:szCs w:val="20"/>
          <w:lang w:eastAsia="zh-CN"/>
        </w:rPr>
        <w:t xml:space="preserve"> </w:t>
      </w:r>
      <w:r w:rsidR="002710DC">
        <w:rPr>
          <w:rFonts w:eastAsia="宋体" w:hint="eastAsia"/>
          <w:sz w:val="20"/>
          <w:szCs w:val="20"/>
          <w:lang w:eastAsia="zh-CN"/>
        </w:rPr>
        <w:t xml:space="preserve">the analysis on the usage of CDL model is conducted. </w:t>
      </w:r>
      <w:r w:rsidR="008B51A2">
        <w:rPr>
          <w:rFonts w:eastAsia="宋体"/>
          <w:sz w:val="20"/>
          <w:szCs w:val="20"/>
          <w:lang w:eastAsia="zh-CN"/>
        </w:rPr>
        <w:t>Moreover,</w:t>
      </w:r>
      <w:r w:rsidR="002710DC">
        <w:rPr>
          <w:rFonts w:eastAsia="宋体" w:hint="eastAsia"/>
          <w:sz w:val="20"/>
          <w:szCs w:val="20"/>
          <w:lang w:eastAsia="zh-CN"/>
        </w:rPr>
        <w:t xml:space="preserve"> the </w:t>
      </w:r>
      <w:r w:rsidR="009F1A2A">
        <w:rPr>
          <w:rFonts w:eastAsia="宋体" w:hint="eastAsia"/>
          <w:sz w:val="20"/>
          <w:szCs w:val="20"/>
          <w:lang w:eastAsia="zh-CN"/>
        </w:rPr>
        <w:t xml:space="preserve">views on the </w:t>
      </w:r>
      <w:r w:rsidR="002710DC">
        <w:rPr>
          <w:rFonts w:eastAsia="宋体"/>
          <w:sz w:val="20"/>
          <w:szCs w:val="20"/>
          <w:lang w:eastAsia="zh-CN"/>
        </w:rPr>
        <w:t>remaining</w:t>
      </w:r>
      <w:r w:rsidR="002710DC">
        <w:rPr>
          <w:rFonts w:eastAsia="宋体" w:hint="eastAsia"/>
          <w:sz w:val="20"/>
          <w:szCs w:val="20"/>
          <w:lang w:eastAsia="zh-CN"/>
        </w:rPr>
        <w:t xml:space="preserve"> issues w.r.t channel model for both large and small scale are shared.</w:t>
      </w:r>
    </w:p>
    <w:p w:rsidR="009152DB" w:rsidRDefault="00295204" w:rsidP="009152DB">
      <w:pPr>
        <w:pStyle w:val="1"/>
        <w:spacing w:after="120"/>
        <w:rPr>
          <w:rFonts w:eastAsia="宋体" w:cs="Arial"/>
          <w:lang w:val="en-US" w:eastAsia="zh-CN"/>
        </w:rPr>
      </w:pPr>
      <w:r>
        <w:rPr>
          <w:rFonts w:eastAsia="宋体" w:cs="Arial" w:hint="eastAsia"/>
          <w:lang w:val="en-US" w:eastAsia="zh-CN"/>
        </w:rPr>
        <w:t xml:space="preserve">Discussion on </w:t>
      </w:r>
      <w:r w:rsidR="006A3E2C">
        <w:rPr>
          <w:rFonts w:eastAsia="宋体" w:cs="Arial" w:hint="eastAsia"/>
          <w:lang w:val="en-US" w:eastAsia="zh-CN"/>
        </w:rPr>
        <w:t>remaining issues of channel model</w:t>
      </w:r>
    </w:p>
    <w:p w:rsidR="0050301B" w:rsidRPr="007906E4" w:rsidRDefault="00FE7D0C" w:rsidP="002470CE">
      <w:pPr>
        <w:numPr>
          <w:ilvl w:val="0"/>
          <w:numId w:val="4"/>
        </w:numPr>
        <w:ind w:leftChars="50" w:left="480"/>
        <w:jc w:val="both"/>
        <w:rPr>
          <w:rFonts w:eastAsia="宋体"/>
          <w:b/>
          <w:sz w:val="22"/>
          <w:szCs w:val="20"/>
          <w:lang w:eastAsia="zh-CN"/>
        </w:rPr>
      </w:pPr>
      <w:r>
        <w:rPr>
          <w:rFonts w:eastAsia="宋体" w:hint="eastAsia"/>
          <w:b/>
          <w:sz w:val="22"/>
          <w:szCs w:val="20"/>
          <w:lang w:eastAsia="zh-CN"/>
        </w:rPr>
        <w:t>Large scale channel model</w:t>
      </w:r>
    </w:p>
    <w:p w:rsidR="00EC6D64" w:rsidRDefault="00EC6D64" w:rsidP="00EC6D64">
      <w:pPr>
        <w:ind w:left="480"/>
        <w:jc w:val="both"/>
        <w:rPr>
          <w:rFonts w:eastAsia="宋体"/>
          <w:sz w:val="20"/>
          <w:szCs w:val="20"/>
          <w:lang w:eastAsia="zh-CN"/>
        </w:rPr>
      </w:pPr>
    </w:p>
    <w:p w:rsidR="005C0D45" w:rsidRDefault="001E18A3" w:rsidP="00831CFC">
      <w:pPr>
        <w:snapToGrid w:val="0"/>
        <w:spacing w:afterLines="50"/>
        <w:ind w:left="482"/>
        <w:jc w:val="both"/>
        <w:rPr>
          <w:i/>
          <w:lang w:val="en-US" w:eastAsia="ja-JP"/>
        </w:rPr>
      </w:pPr>
      <w:r>
        <w:rPr>
          <w:rFonts w:eastAsia="宋体" w:hint="eastAsia"/>
          <w:sz w:val="20"/>
          <w:szCs w:val="20"/>
          <w:lang w:eastAsia="zh-CN"/>
        </w:rPr>
        <w:t>B</w:t>
      </w:r>
      <w:r w:rsidR="004326A3">
        <w:rPr>
          <w:rFonts w:eastAsia="宋体" w:hint="eastAsia"/>
          <w:sz w:val="20"/>
          <w:szCs w:val="20"/>
          <w:lang w:eastAsia="zh-CN"/>
        </w:rPr>
        <w:t xml:space="preserve">ased on the </w:t>
      </w:r>
      <w:r w:rsidR="004326A3">
        <w:rPr>
          <w:rFonts w:eastAsia="宋体"/>
          <w:sz w:val="20"/>
          <w:szCs w:val="20"/>
          <w:lang w:eastAsia="zh-CN"/>
        </w:rPr>
        <w:t>extensive</w:t>
      </w:r>
      <w:r w:rsidR="004326A3">
        <w:rPr>
          <w:rFonts w:eastAsia="宋体" w:hint="eastAsia"/>
          <w:sz w:val="20"/>
          <w:szCs w:val="20"/>
          <w:lang w:eastAsia="zh-CN"/>
        </w:rPr>
        <w:t xml:space="preserve"> discussion through both online and email discussion, working assumptions w.r.t the </w:t>
      </w:r>
      <w:r w:rsidR="003457B7">
        <w:rPr>
          <w:rFonts w:eastAsia="宋体"/>
          <w:sz w:val="20"/>
          <w:szCs w:val="20"/>
          <w:lang w:eastAsia="zh-CN"/>
        </w:rPr>
        <w:t>large-scale</w:t>
      </w:r>
      <w:r w:rsidR="004326A3">
        <w:rPr>
          <w:rFonts w:eastAsia="宋体" w:hint="eastAsia"/>
          <w:sz w:val="20"/>
          <w:szCs w:val="20"/>
          <w:lang w:eastAsia="zh-CN"/>
        </w:rPr>
        <w:t xml:space="preserve"> parameters for aerial UEs are made </w:t>
      </w:r>
      <w:r w:rsidR="004326A3">
        <w:rPr>
          <w:rFonts w:eastAsia="宋体"/>
          <w:sz w:val="20"/>
          <w:szCs w:val="20"/>
          <w:lang w:eastAsia="zh-CN"/>
        </w:rPr>
        <w:t>according</w:t>
      </w:r>
      <w:r w:rsidR="004326A3">
        <w:rPr>
          <w:rFonts w:eastAsia="宋体" w:hint="eastAsia"/>
          <w:sz w:val="20"/>
          <w:szCs w:val="20"/>
          <w:lang w:eastAsia="zh-CN"/>
        </w:rPr>
        <w:t xml:space="preserve"> to </w:t>
      </w:r>
      <w:r w:rsidR="004326A3">
        <w:rPr>
          <w:rFonts w:eastAsia="宋体"/>
          <w:sz w:val="20"/>
          <w:szCs w:val="20"/>
          <w:lang w:eastAsia="zh-CN"/>
        </w:rPr>
        <w:t>the</w:t>
      </w:r>
      <w:r w:rsidR="004326A3">
        <w:rPr>
          <w:rFonts w:eastAsia="宋体" w:hint="eastAsia"/>
          <w:sz w:val="20"/>
          <w:szCs w:val="20"/>
          <w:lang w:eastAsia="zh-CN"/>
        </w:rPr>
        <w:t xml:space="preserve"> contributions from interested </w:t>
      </w:r>
      <w:r w:rsidR="004326A3">
        <w:rPr>
          <w:rFonts w:eastAsia="宋体"/>
          <w:sz w:val="20"/>
          <w:szCs w:val="20"/>
          <w:lang w:eastAsia="zh-CN"/>
        </w:rPr>
        <w:t>companies</w:t>
      </w:r>
      <w:r w:rsidR="00CA3350">
        <w:rPr>
          <w:rFonts w:eastAsia="宋体" w:hint="eastAsia"/>
          <w:sz w:val="20"/>
          <w:szCs w:val="20"/>
          <w:lang w:eastAsia="zh-CN"/>
        </w:rPr>
        <w:t xml:space="preserve">. </w:t>
      </w:r>
      <w:r w:rsidR="00364B98">
        <w:rPr>
          <w:rFonts w:eastAsia="宋体" w:hint="eastAsia"/>
          <w:sz w:val="20"/>
          <w:szCs w:val="20"/>
          <w:lang w:eastAsia="zh-CN"/>
        </w:rPr>
        <w:t>Meanwhile</w:t>
      </w:r>
      <w:r w:rsidR="00CA3350">
        <w:rPr>
          <w:rFonts w:eastAsia="宋体" w:hint="eastAsia"/>
          <w:sz w:val="20"/>
          <w:szCs w:val="20"/>
          <w:lang w:eastAsia="zh-CN"/>
        </w:rPr>
        <w:t xml:space="preserve">, the </w:t>
      </w:r>
      <w:r w:rsidR="00CA3350">
        <w:rPr>
          <w:rFonts w:eastAsia="宋体"/>
          <w:sz w:val="20"/>
          <w:szCs w:val="20"/>
          <w:lang w:eastAsia="zh-CN"/>
        </w:rPr>
        <w:t>methodolog</w:t>
      </w:r>
      <w:r w:rsidR="00CA3350">
        <w:rPr>
          <w:rFonts w:eastAsia="宋体" w:hint="eastAsia"/>
          <w:sz w:val="20"/>
          <w:szCs w:val="20"/>
          <w:lang w:eastAsia="zh-CN"/>
        </w:rPr>
        <w:t>ies</w:t>
      </w:r>
      <w:r w:rsidR="002831EF">
        <w:rPr>
          <w:rFonts w:eastAsia="宋体" w:hint="eastAsia"/>
          <w:sz w:val="20"/>
          <w:szCs w:val="20"/>
          <w:lang w:eastAsia="zh-CN"/>
        </w:rPr>
        <w:t>, which are used for processing the collected</w:t>
      </w:r>
      <w:r w:rsidR="00CA3350">
        <w:rPr>
          <w:rFonts w:eastAsia="宋体" w:hint="eastAsia"/>
          <w:sz w:val="20"/>
          <w:szCs w:val="20"/>
          <w:lang w:eastAsia="zh-CN"/>
        </w:rPr>
        <w:t xml:space="preserve"> </w:t>
      </w:r>
      <w:r w:rsidR="002831EF">
        <w:rPr>
          <w:rFonts w:eastAsia="宋体" w:hint="eastAsia"/>
          <w:sz w:val="20"/>
          <w:szCs w:val="20"/>
          <w:lang w:eastAsia="zh-CN"/>
        </w:rPr>
        <w:t>results</w:t>
      </w:r>
      <w:r w:rsidR="00CA3350">
        <w:rPr>
          <w:rFonts w:eastAsia="宋体" w:hint="eastAsia"/>
          <w:sz w:val="20"/>
          <w:szCs w:val="20"/>
          <w:lang w:eastAsia="zh-CN"/>
        </w:rPr>
        <w:t xml:space="preserve">, e.g., SF, are also </w:t>
      </w:r>
      <w:r w:rsidR="00364B98">
        <w:rPr>
          <w:rFonts w:eastAsia="宋体"/>
          <w:sz w:val="20"/>
          <w:szCs w:val="20"/>
          <w:lang w:eastAsia="zh-CN"/>
        </w:rPr>
        <w:t>verified</w:t>
      </w:r>
      <w:r w:rsidR="00166C24">
        <w:rPr>
          <w:rFonts w:eastAsia="宋体" w:hint="eastAsia"/>
          <w:sz w:val="20"/>
          <w:szCs w:val="20"/>
          <w:lang w:eastAsia="zh-CN"/>
        </w:rPr>
        <w:t xml:space="preserve">. </w:t>
      </w:r>
    </w:p>
    <w:p w:rsidR="005C0D45" w:rsidRDefault="00536C29" w:rsidP="00831CFC">
      <w:pPr>
        <w:snapToGrid w:val="0"/>
        <w:spacing w:afterLines="50"/>
        <w:ind w:left="482"/>
        <w:jc w:val="both"/>
        <w:rPr>
          <w:rFonts w:eastAsia="宋体"/>
          <w:sz w:val="20"/>
          <w:szCs w:val="20"/>
          <w:lang w:val="en-US" w:eastAsia="zh-CN"/>
        </w:rPr>
      </w:pPr>
      <w:r>
        <w:rPr>
          <w:rFonts w:eastAsia="宋体" w:hint="eastAsia"/>
          <w:sz w:val="20"/>
          <w:szCs w:val="20"/>
          <w:lang w:val="en-US" w:eastAsia="zh-CN"/>
        </w:rPr>
        <w:t xml:space="preserve">Moreover, </w:t>
      </w:r>
      <w:r w:rsidR="00863A7A">
        <w:rPr>
          <w:rFonts w:eastAsia="宋体"/>
          <w:sz w:val="20"/>
          <w:szCs w:val="20"/>
          <w:lang w:val="en-US" w:eastAsia="zh-CN"/>
        </w:rPr>
        <w:t>according</w:t>
      </w:r>
      <w:r w:rsidR="00863A7A">
        <w:rPr>
          <w:rFonts w:eastAsia="宋体" w:hint="eastAsia"/>
          <w:sz w:val="20"/>
          <w:szCs w:val="20"/>
          <w:lang w:val="en-US" w:eastAsia="zh-CN"/>
        </w:rPr>
        <w:t xml:space="preserve"> to</w:t>
      </w:r>
      <w:r>
        <w:rPr>
          <w:rFonts w:eastAsia="宋体" w:hint="eastAsia"/>
          <w:sz w:val="20"/>
          <w:szCs w:val="20"/>
          <w:lang w:val="en-US" w:eastAsia="zh-CN"/>
        </w:rPr>
        <w:t xml:space="preserve"> these </w:t>
      </w:r>
      <w:r w:rsidR="005A7444">
        <w:rPr>
          <w:rFonts w:eastAsia="宋体" w:hint="eastAsia"/>
          <w:sz w:val="20"/>
          <w:szCs w:val="20"/>
          <w:lang w:val="en-US" w:eastAsia="zh-CN"/>
        </w:rPr>
        <w:t>assumptions</w:t>
      </w:r>
      <w:r w:rsidR="000B643E">
        <w:rPr>
          <w:rFonts w:eastAsia="宋体" w:hint="eastAsia"/>
          <w:sz w:val="20"/>
          <w:szCs w:val="20"/>
          <w:lang w:val="en-US" w:eastAsia="zh-CN"/>
        </w:rPr>
        <w:t xml:space="preserve"> </w:t>
      </w:r>
      <w:r w:rsidR="00C6764A">
        <w:rPr>
          <w:rFonts w:eastAsia="宋体"/>
          <w:sz w:val="20"/>
          <w:szCs w:val="20"/>
          <w:lang w:val="en-US" w:eastAsia="zh-CN"/>
        </w:rPr>
        <w:fldChar w:fldCharType="begin"/>
      </w:r>
      <w:r w:rsidR="000B643E">
        <w:rPr>
          <w:rFonts w:eastAsia="宋体"/>
          <w:sz w:val="20"/>
          <w:szCs w:val="20"/>
          <w:lang w:val="en-US" w:eastAsia="zh-CN"/>
        </w:rPr>
        <w:instrText xml:space="preserve"> </w:instrText>
      </w:r>
      <w:r w:rsidR="000B643E">
        <w:rPr>
          <w:rFonts w:eastAsia="宋体" w:hint="eastAsia"/>
          <w:sz w:val="20"/>
          <w:szCs w:val="20"/>
          <w:lang w:val="en-US" w:eastAsia="zh-CN"/>
        </w:rPr>
        <w:instrText>REF _Ref490171881 \r \h</w:instrText>
      </w:r>
      <w:r w:rsidR="000B643E">
        <w:rPr>
          <w:rFonts w:eastAsia="宋体"/>
          <w:sz w:val="20"/>
          <w:szCs w:val="20"/>
          <w:lang w:val="en-US" w:eastAsia="zh-CN"/>
        </w:rPr>
        <w:instrText xml:space="preserve"> </w:instrText>
      </w:r>
      <w:r w:rsidR="00C6764A">
        <w:rPr>
          <w:rFonts w:eastAsia="宋体"/>
          <w:sz w:val="20"/>
          <w:szCs w:val="20"/>
          <w:lang w:val="en-US" w:eastAsia="zh-CN"/>
        </w:rPr>
      </w:r>
      <w:r w:rsidR="00C6764A">
        <w:rPr>
          <w:rFonts w:eastAsia="宋体"/>
          <w:sz w:val="20"/>
          <w:szCs w:val="20"/>
          <w:lang w:val="en-US" w:eastAsia="zh-CN"/>
        </w:rPr>
        <w:fldChar w:fldCharType="separate"/>
      </w:r>
      <w:r w:rsidR="000B643E">
        <w:rPr>
          <w:rFonts w:eastAsia="宋体"/>
          <w:sz w:val="20"/>
          <w:szCs w:val="20"/>
          <w:lang w:val="en-US" w:eastAsia="zh-CN"/>
        </w:rPr>
        <w:t>[2]</w:t>
      </w:r>
      <w:r w:rsidR="00C6764A">
        <w:rPr>
          <w:rFonts w:eastAsia="宋体"/>
          <w:sz w:val="20"/>
          <w:szCs w:val="20"/>
          <w:lang w:val="en-US" w:eastAsia="zh-CN"/>
        </w:rPr>
        <w:fldChar w:fldCharType="end"/>
      </w:r>
      <w:r w:rsidRPr="001277AB">
        <w:rPr>
          <w:rFonts w:eastAsia="宋体" w:hint="eastAsia"/>
          <w:sz w:val="20"/>
          <w:szCs w:val="20"/>
          <w:lang w:eastAsia="zh-CN"/>
        </w:rPr>
        <w:t xml:space="preserve">, the </w:t>
      </w:r>
      <w:r w:rsidRPr="001277AB">
        <w:rPr>
          <w:rFonts w:eastAsia="宋体"/>
          <w:sz w:val="20"/>
          <w:szCs w:val="20"/>
          <w:lang w:eastAsia="zh-CN"/>
        </w:rPr>
        <w:t>calibration</w:t>
      </w:r>
      <w:r w:rsidR="004D7F6E">
        <w:rPr>
          <w:rFonts w:eastAsia="宋体" w:hint="eastAsia"/>
          <w:sz w:val="20"/>
          <w:szCs w:val="20"/>
          <w:lang w:eastAsia="zh-CN"/>
        </w:rPr>
        <w:t>s</w:t>
      </w:r>
      <w:r w:rsidRPr="001277AB">
        <w:rPr>
          <w:rFonts w:eastAsia="宋体"/>
          <w:sz w:val="20"/>
          <w:szCs w:val="20"/>
          <w:lang w:eastAsia="zh-CN"/>
        </w:rPr>
        <w:t xml:space="preserve"> for the </w:t>
      </w:r>
      <w:r w:rsidR="00567D04" w:rsidRPr="001277AB">
        <w:rPr>
          <w:rFonts w:eastAsia="宋体"/>
          <w:sz w:val="20"/>
          <w:szCs w:val="20"/>
          <w:lang w:eastAsia="zh-CN"/>
        </w:rPr>
        <w:t>large-scale</w:t>
      </w:r>
      <w:r w:rsidRPr="001277AB">
        <w:rPr>
          <w:rFonts w:eastAsia="宋体" w:hint="eastAsia"/>
          <w:sz w:val="20"/>
          <w:szCs w:val="20"/>
          <w:lang w:eastAsia="zh-CN"/>
        </w:rPr>
        <w:t xml:space="preserve"> channel </w:t>
      </w:r>
      <w:r w:rsidR="008C717F">
        <w:rPr>
          <w:rFonts w:eastAsia="宋体"/>
          <w:sz w:val="20"/>
          <w:szCs w:val="20"/>
          <w:lang w:eastAsia="zh-CN"/>
        </w:rPr>
        <w:t>realizations</w:t>
      </w:r>
      <w:r w:rsidRPr="001277AB">
        <w:rPr>
          <w:rFonts w:eastAsia="宋体" w:hint="eastAsia"/>
          <w:sz w:val="20"/>
          <w:szCs w:val="20"/>
          <w:lang w:eastAsia="zh-CN"/>
        </w:rPr>
        <w:t xml:space="preserve"> </w:t>
      </w:r>
      <w:r w:rsidR="004D7F6E">
        <w:rPr>
          <w:rFonts w:eastAsia="宋体" w:hint="eastAsia"/>
          <w:sz w:val="20"/>
          <w:szCs w:val="20"/>
          <w:lang w:eastAsia="zh-CN"/>
        </w:rPr>
        <w:t>have</w:t>
      </w:r>
      <w:r w:rsidRPr="001277AB">
        <w:rPr>
          <w:rFonts w:eastAsia="宋体" w:hint="eastAsia"/>
          <w:sz w:val="20"/>
          <w:szCs w:val="20"/>
          <w:lang w:eastAsia="zh-CN"/>
        </w:rPr>
        <w:t xml:space="preserve"> been conducted</w:t>
      </w:r>
      <w:r w:rsidR="003E16BA" w:rsidRPr="001277AB">
        <w:rPr>
          <w:rFonts w:eastAsia="宋体" w:hint="eastAsia"/>
          <w:sz w:val="20"/>
          <w:szCs w:val="20"/>
          <w:lang w:eastAsia="zh-CN"/>
        </w:rPr>
        <w:t>. Some of</w:t>
      </w:r>
      <w:r w:rsidR="005E3812" w:rsidRPr="001277AB">
        <w:rPr>
          <w:rFonts w:eastAsia="宋体" w:hint="eastAsia"/>
          <w:sz w:val="20"/>
          <w:szCs w:val="20"/>
          <w:lang w:eastAsia="zh-CN"/>
        </w:rPr>
        <w:t xml:space="preserve"> the </w:t>
      </w:r>
      <w:r w:rsidRPr="001277AB">
        <w:rPr>
          <w:rFonts w:eastAsia="宋体" w:hint="eastAsia"/>
          <w:sz w:val="20"/>
          <w:szCs w:val="20"/>
          <w:lang w:eastAsia="zh-CN"/>
        </w:rPr>
        <w:t xml:space="preserve">results </w:t>
      </w:r>
      <w:r w:rsidR="003E16BA" w:rsidRPr="001277AB">
        <w:rPr>
          <w:rFonts w:eastAsia="宋体" w:hint="eastAsia"/>
          <w:sz w:val="20"/>
          <w:szCs w:val="20"/>
          <w:lang w:eastAsia="zh-CN"/>
        </w:rPr>
        <w:t xml:space="preserve">are </w:t>
      </w:r>
      <w:r w:rsidRPr="001277AB">
        <w:rPr>
          <w:rFonts w:eastAsia="宋体"/>
          <w:sz w:val="20"/>
          <w:szCs w:val="20"/>
          <w:lang w:eastAsia="zh-CN"/>
        </w:rPr>
        <w:t>shown</w:t>
      </w:r>
      <w:r w:rsidRPr="001277AB">
        <w:rPr>
          <w:rFonts w:eastAsia="宋体" w:hint="eastAsia"/>
          <w:sz w:val="20"/>
          <w:szCs w:val="20"/>
          <w:lang w:eastAsia="zh-CN"/>
        </w:rPr>
        <w:t xml:space="preserve"> in </w:t>
      </w:r>
      <w:fldSimple w:instr=" REF _Ref490171667 \h  \* MERGEFORMAT ">
        <w:r w:rsidR="000039FB" w:rsidRPr="000039FB">
          <w:rPr>
            <w:rFonts w:eastAsia="宋体"/>
            <w:sz w:val="20"/>
            <w:szCs w:val="20"/>
            <w:lang w:eastAsia="zh-CN"/>
          </w:rPr>
          <w:t>Figure 1</w:t>
        </w:r>
      </w:fldSimple>
      <w:r w:rsidR="001277AB">
        <w:rPr>
          <w:rFonts w:eastAsia="宋体" w:hint="eastAsia"/>
          <w:sz w:val="20"/>
          <w:szCs w:val="20"/>
          <w:lang w:eastAsia="zh-CN"/>
        </w:rPr>
        <w:t>.</w:t>
      </w:r>
    </w:p>
    <w:p w:rsidR="00370A7A" w:rsidRDefault="00E85805" w:rsidP="00831CFC">
      <w:pPr>
        <w:keepNext/>
        <w:snapToGrid w:val="0"/>
        <w:spacing w:afterLines="50"/>
        <w:ind w:left="482"/>
        <w:jc w:val="center"/>
      </w:pPr>
      <w:r>
        <w:rPr>
          <w:noProof/>
          <w:lang w:val="en-US" w:eastAsia="zh-CN"/>
        </w:rPr>
        <w:lastRenderedPageBreak/>
        <w:drawing>
          <wp:inline distT="0" distB="0" distL="0" distR="0">
            <wp:extent cx="4382218" cy="1940111"/>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382741" cy="1940343"/>
                    </a:xfrm>
                    <a:prstGeom prst="rect">
                      <a:avLst/>
                    </a:prstGeom>
                    <a:noFill/>
                    <a:ln w="9525">
                      <a:noFill/>
                      <a:miter lim="800000"/>
                      <a:headEnd/>
                      <a:tailEnd/>
                    </a:ln>
                  </pic:spPr>
                </pic:pic>
              </a:graphicData>
            </a:graphic>
          </wp:inline>
        </w:drawing>
      </w:r>
    </w:p>
    <w:p w:rsidR="00370A7A" w:rsidRPr="001277AB" w:rsidRDefault="00370A7A" w:rsidP="00370A7A">
      <w:pPr>
        <w:pStyle w:val="aa"/>
        <w:jc w:val="center"/>
        <w:rPr>
          <w:rFonts w:eastAsiaTheme="minorEastAsia"/>
          <w:b w:val="0"/>
          <w:sz w:val="20"/>
          <w:szCs w:val="20"/>
          <w:lang w:val="en-US" w:eastAsia="zh-CN"/>
        </w:rPr>
      </w:pPr>
      <w:bookmarkStart w:id="2" w:name="_Ref490171667"/>
      <w:r w:rsidRPr="001277AB">
        <w:rPr>
          <w:b w:val="0"/>
          <w:sz w:val="20"/>
          <w:szCs w:val="20"/>
        </w:rPr>
        <w:t xml:space="preserve">Figure </w:t>
      </w:r>
      <w:r w:rsidR="00C6764A" w:rsidRPr="001277AB">
        <w:rPr>
          <w:b w:val="0"/>
          <w:sz w:val="20"/>
          <w:szCs w:val="20"/>
        </w:rPr>
        <w:fldChar w:fldCharType="begin"/>
      </w:r>
      <w:r w:rsidRPr="001277AB">
        <w:rPr>
          <w:b w:val="0"/>
          <w:sz w:val="20"/>
          <w:szCs w:val="20"/>
        </w:rPr>
        <w:instrText xml:space="preserve"> SEQ Figure \* ARABIC </w:instrText>
      </w:r>
      <w:r w:rsidR="00C6764A" w:rsidRPr="001277AB">
        <w:rPr>
          <w:b w:val="0"/>
          <w:sz w:val="20"/>
          <w:szCs w:val="20"/>
        </w:rPr>
        <w:fldChar w:fldCharType="separate"/>
      </w:r>
      <w:r w:rsidR="000039FB">
        <w:rPr>
          <w:b w:val="0"/>
          <w:noProof/>
          <w:sz w:val="20"/>
          <w:szCs w:val="20"/>
        </w:rPr>
        <w:t>1</w:t>
      </w:r>
      <w:r w:rsidR="00C6764A" w:rsidRPr="001277AB">
        <w:rPr>
          <w:b w:val="0"/>
          <w:sz w:val="20"/>
          <w:szCs w:val="20"/>
        </w:rPr>
        <w:fldChar w:fldCharType="end"/>
      </w:r>
      <w:bookmarkEnd w:id="2"/>
      <w:r w:rsidRPr="001277AB">
        <w:rPr>
          <w:rFonts w:eastAsiaTheme="minorEastAsia" w:hint="eastAsia"/>
          <w:b w:val="0"/>
          <w:sz w:val="20"/>
          <w:szCs w:val="20"/>
          <w:lang w:eastAsia="zh-CN"/>
        </w:rPr>
        <w:t xml:space="preserve"> Illustration </w:t>
      </w:r>
      <w:r w:rsidR="001277AB" w:rsidRPr="001277AB">
        <w:rPr>
          <w:rFonts w:eastAsiaTheme="minorEastAsia" w:hint="eastAsia"/>
          <w:b w:val="0"/>
          <w:sz w:val="20"/>
          <w:szCs w:val="20"/>
          <w:lang w:eastAsia="zh-CN"/>
        </w:rPr>
        <w:t>of the distribution for</w:t>
      </w:r>
      <w:r w:rsidRPr="001277AB">
        <w:rPr>
          <w:rFonts w:eastAsiaTheme="minorEastAsia" w:hint="eastAsia"/>
          <w:b w:val="0"/>
          <w:sz w:val="20"/>
          <w:szCs w:val="20"/>
          <w:lang w:eastAsia="zh-CN"/>
        </w:rPr>
        <w:t xml:space="preserve"> </w:t>
      </w:r>
      <w:r w:rsidR="00037567">
        <w:rPr>
          <w:rFonts w:eastAsiaTheme="minorEastAsia" w:hint="eastAsia"/>
          <w:b w:val="0"/>
          <w:sz w:val="20"/>
          <w:szCs w:val="20"/>
          <w:lang w:eastAsia="zh-CN"/>
        </w:rPr>
        <w:t>geometric factor</w:t>
      </w:r>
      <w:r w:rsidR="00E85805">
        <w:rPr>
          <w:rFonts w:eastAsiaTheme="minorEastAsia" w:hint="eastAsia"/>
          <w:b w:val="0"/>
          <w:sz w:val="20"/>
          <w:szCs w:val="20"/>
          <w:lang w:eastAsia="zh-CN"/>
        </w:rPr>
        <w:t xml:space="preserve"> for UMi, UMa and RMa</w:t>
      </w:r>
      <w:r w:rsidR="002069D4">
        <w:rPr>
          <w:rFonts w:eastAsiaTheme="minorEastAsia" w:hint="eastAsia"/>
          <w:b w:val="0"/>
          <w:sz w:val="20"/>
          <w:szCs w:val="20"/>
          <w:lang w:eastAsia="zh-CN"/>
        </w:rPr>
        <w:t xml:space="preserve"> in case 5</w:t>
      </w:r>
    </w:p>
    <w:p w:rsidR="00536C29" w:rsidRDefault="00753845" w:rsidP="000571D7">
      <w:pPr>
        <w:ind w:left="480"/>
        <w:jc w:val="both"/>
        <w:rPr>
          <w:rFonts w:eastAsia="宋体"/>
          <w:sz w:val="20"/>
          <w:szCs w:val="20"/>
          <w:lang w:val="en-US" w:eastAsia="zh-CN"/>
        </w:rPr>
      </w:pPr>
      <w:r>
        <w:rPr>
          <w:rFonts w:eastAsia="宋体" w:hint="eastAsia"/>
          <w:sz w:val="20"/>
          <w:szCs w:val="20"/>
          <w:lang w:val="en-US" w:eastAsia="zh-CN"/>
        </w:rPr>
        <w:t xml:space="preserve">It can </w:t>
      </w:r>
      <w:r w:rsidR="000039FB">
        <w:rPr>
          <w:rFonts w:eastAsia="宋体" w:hint="eastAsia"/>
          <w:sz w:val="20"/>
          <w:szCs w:val="20"/>
          <w:lang w:val="en-US" w:eastAsia="zh-CN"/>
        </w:rPr>
        <w:t xml:space="preserve">be </w:t>
      </w:r>
      <w:r>
        <w:rPr>
          <w:rFonts w:eastAsia="宋体" w:hint="eastAsia"/>
          <w:sz w:val="20"/>
          <w:szCs w:val="20"/>
          <w:lang w:val="en-US" w:eastAsia="zh-CN"/>
        </w:rPr>
        <w:t>observed that t</w:t>
      </w:r>
      <w:r w:rsidR="00536C29">
        <w:rPr>
          <w:rFonts w:eastAsia="宋体" w:hint="eastAsia"/>
          <w:sz w:val="20"/>
          <w:szCs w:val="20"/>
          <w:lang w:val="en-US" w:eastAsia="zh-CN"/>
        </w:rPr>
        <w:t xml:space="preserve">he </w:t>
      </w:r>
      <w:r w:rsidR="00536C29">
        <w:rPr>
          <w:rFonts w:eastAsia="宋体"/>
          <w:sz w:val="20"/>
          <w:szCs w:val="20"/>
          <w:lang w:val="en-US" w:eastAsia="zh-CN"/>
        </w:rPr>
        <w:t>calibration</w:t>
      </w:r>
      <w:r w:rsidR="00536C29">
        <w:rPr>
          <w:rFonts w:eastAsia="宋体" w:hint="eastAsia"/>
          <w:sz w:val="20"/>
          <w:szCs w:val="20"/>
          <w:lang w:val="en-US" w:eastAsia="zh-CN"/>
        </w:rPr>
        <w:t xml:space="preserve"> results from </w:t>
      </w:r>
      <w:r w:rsidR="00536C29">
        <w:rPr>
          <w:rFonts w:eastAsia="宋体"/>
          <w:sz w:val="20"/>
          <w:szCs w:val="20"/>
          <w:lang w:val="en-US" w:eastAsia="zh-CN"/>
        </w:rPr>
        <w:t>interested</w:t>
      </w:r>
      <w:r w:rsidR="00536C29">
        <w:rPr>
          <w:rFonts w:eastAsia="宋体" w:hint="eastAsia"/>
          <w:sz w:val="20"/>
          <w:szCs w:val="20"/>
          <w:lang w:val="en-US" w:eastAsia="zh-CN"/>
        </w:rPr>
        <w:t xml:space="preserve"> </w:t>
      </w:r>
      <w:r w:rsidR="004606F0">
        <w:rPr>
          <w:rFonts w:eastAsia="宋体" w:hint="eastAsia"/>
          <w:sz w:val="20"/>
          <w:szCs w:val="20"/>
          <w:lang w:val="en-US" w:eastAsia="zh-CN"/>
        </w:rPr>
        <w:t xml:space="preserve">companies </w:t>
      </w:r>
      <w:r w:rsidR="005119D3">
        <w:rPr>
          <w:rFonts w:eastAsia="宋体" w:hint="eastAsia"/>
          <w:sz w:val="20"/>
          <w:szCs w:val="20"/>
          <w:lang w:val="en-US" w:eastAsia="zh-CN"/>
        </w:rPr>
        <w:t>are</w:t>
      </w:r>
      <w:r w:rsidR="004606F0">
        <w:rPr>
          <w:rFonts w:eastAsia="宋体" w:hint="eastAsia"/>
          <w:sz w:val="20"/>
          <w:szCs w:val="20"/>
          <w:lang w:val="en-US" w:eastAsia="zh-CN"/>
        </w:rPr>
        <w:t xml:space="preserve"> well matched with each other. </w:t>
      </w:r>
    </w:p>
    <w:p w:rsidR="004606F0" w:rsidRDefault="004606F0" w:rsidP="000571D7">
      <w:pPr>
        <w:ind w:left="480"/>
        <w:jc w:val="both"/>
        <w:rPr>
          <w:rFonts w:eastAsia="宋体"/>
          <w:sz w:val="20"/>
          <w:szCs w:val="20"/>
          <w:lang w:val="en-US" w:eastAsia="zh-CN"/>
        </w:rPr>
      </w:pPr>
      <w:r>
        <w:rPr>
          <w:rFonts w:eastAsia="宋体" w:hint="eastAsia"/>
          <w:sz w:val="20"/>
          <w:szCs w:val="20"/>
          <w:lang w:val="en-US" w:eastAsia="zh-CN"/>
        </w:rPr>
        <w:t xml:space="preserve">Considering </w:t>
      </w:r>
      <w:r>
        <w:rPr>
          <w:rFonts w:eastAsia="宋体"/>
          <w:sz w:val="20"/>
          <w:szCs w:val="20"/>
          <w:lang w:val="en-US" w:eastAsia="zh-CN"/>
        </w:rPr>
        <w:t>the</w:t>
      </w:r>
      <w:r>
        <w:rPr>
          <w:rFonts w:eastAsia="宋体" w:hint="eastAsia"/>
          <w:sz w:val="20"/>
          <w:szCs w:val="20"/>
          <w:lang w:val="en-US" w:eastAsia="zh-CN"/>
        </w:rPr>
        <w:t xml:space="preserve"> above </w:t>
      </w:r>
      <w:r>
        <w:rPr>
          <w:rFonts w:eastAsia="宋体"/>
          <w:sz w:val="20"/>
          <w:szCs w:val="20"/>
          <w:lang w:val="en-US" w:eastAsia="zh-CN"/>
        </w:rPr>
        <w:t>progress on</w:t>
      </w:r>
      <w:r>
        <w:rPr>
          <w:rFonts w:eastAsia="宋体" w:hint="eastAsia"/>
          <w:sz w:val="20"/>
          <w:szCs w:val="20"/>
          <w:lang w:val="en-US" w:eastAsia="zh-CN"/>
        </w:rPr>
        <w:t xml:space="preserve"> the </w:t>
      </w:r>
      <w:r w:rsidR="000F0DCB">
        <w:rPr>
          <w:rFonts w:eastAsia="宋体"/>
          <w:sz w:val="20"/>
          <w:szCs w:val="20"/>
          <w:lang w:val="en-US" w:eastAsia="zh-CN"/>
        </w:rPr>
        <w:t>large-scale</w:t>
      </w:r>
      <w:r>
        <w:rPr>
          <w:rFonts w:eastAsia="宋体" w:hint="eastAsia"/>
          <w:sz w:val="20"/>
          <w:szCs w:val="20"/>
          <w:lang w:val="en-US" w:eastAsia="zh-CN"/>
        </w:rPr>
        <w:t xml:space="preserve"> channel model</w:t>
      </w:r>
      <w:r w:rsidR="000F0DCB">
        <w:rPr>
          <w:rFonts w:eastAsia="宋体" w:hint="eastAsia"/>
          <w:sz w:val="20"/>
          <w:szCs w:val="20"/>
          <w:lang w:val="en-US" w:eastAsia="zh-CN"/>
        </w:rPr>
        <w:t xml:space="preserve">, </w:t>
      </w:r>
      <w:r w:rsidR="000039FB">
        <w:rPr>
          <w:rFonts w:eastAsia="宋体"/>
          <w:sz w:val="20"/>
          <w:szCs w:val="20"/>
          <w:lang w:val="en-US" w:eastAsia="zh-CN"/>
        </w:rPr>
        <w:t>it is</w:t>
      </w:r>
      <w:r w:rsidR="000F0DCB">
        <w:rPr>
          <w:rFonts w:eastAsia="宋体" w:hint="eastAsia"/>
          <w:sz w:val="20"/>
          <w:szCs w:val="20"/>
          <w:lang w:val="en-US" w:eastAsia="zh-CN"/>
        </w:rPr>
        <w:t xml:space="preserve"> better to confirm </w:t>
      </w:r>
      <w:r w:rsidR="000039FB">
        <w:rPr>
          <w:rFonts w:eastAsia="宋体"/>
          <w:sz w:val="20"/>
          <w:szCs w:val="20"/>
          <w:lang w:val="en-US" w:eastAsia="zh-CN"/>
        </w:rPr>
        <w:t>these working assumptions</w:t>
      </w:r>
      <w:r w:rsidR="000F0DCB">
        <w:rPr>
          <w:rFonts w:eastAsia="宋体" w:hint="eastAsia"/>
          <w:sz w:val="20"/>
          <w:szCs w:val="20"/>
          <w:lang w:val="en-US" w:eastAsia="zh-CN"/>
        </w:rPr>
        <w:t xml:space="preserve"> </w:t>
      </w:r>
      <w:r w:rsidR="00E17D57">
        <w:rPr>
          <w:rFonts w:eastAsia="宋体"/>
          <w:sz w:val="20"/>
          <w:szCs w:val="20"/>
          <w:lang w:val="en-US" w:eastAsia="zh-CN"/>
        </w:rPr>
        <w:t>achieved</w:t>
      </w:r>
      <w:r w:rsidR="00E17D57">
        <w:rPr>
          <w:rFonts w:eastAsia="宋体" w:hint="eastAsia"/>
          <w:sz w:val="20"/>
          <w:szCs w:val="20"/>
          <w:lang w:val="en-US" w:eastAsia="zh-CN"/>
        </w:rPr>
        <w:t xml:space="preserve"> </w:t>
      </w:r>
      <w:r w:rsidR="00E17D57">
        <w:rPr>
          <w:rFonts w:eastAsia="宋体"/>
          <w:sz w:val="20"/>
          <w:szCs w:val="20"/>
          <w:lang w:val="en-US" w:eastAsia="zh-CN"/>
        </w:rPr>
        <w:t>during</w:t>
      </w:r>
      <w:r w:rsidR="00E17D57">
        <w:rPr>
          <w:rFonts w:eastAsia="宋体" w:hint="eastAsia"/>
          <w:sz w:val="20"/>
          <w:szCs w:val="20"/>
          <w:lang w:val="en-US" w:eastAsia="zh-CN"/>
        </w:rPr>
        <w:t xml:space="preserve"> email discussion, and </w:t>
      </w:r>
      <w:r w:rsidR="00E17D57">
        <w:rPr>
          <w:rFonts w:eastAsia="宋体"/>
          <w:sz w:val="20"/>
          <w:szCs w:val="20"/>
          <w:lang w:val="en-US" w:eastAsia="zh-CN"/>
        </w:rPr>
        <w:t>captur</w:t>
      </w:r>
      <w:r w:rsidR="00405A80">
        <w:rPr>
          <w:rFonts w:eastAsia="宋体" w:hint="eastAsia"/>
          <w:sz w:val="20"/>
          <w:szCs w:val="20"/>
          <w:lang w:val="en-US" w:eastAsia="zh-CN"/>
        </w:rPr>
        <w:t>e</w:t>
      </w:r>
      <w:r w:rsidR="00E17D57">
        <w:rPr>
          <w:rFonts w:eastAsia="宋体" w:hint="eastAsia"/>
          <w:sz w:val="20"/>
          <w:szCs w:val="20"/>
          <w:lang w:val="en-US" w:eastAsia="zh-CN"/>
        </w:rPr>
        <w:t xml:space="preserve"> the </w:t>
      </w:r>
      <w:r w:rsidR="00E17D57">
        <w:rPr>
          <w:rFonts w:eastAsia="宋体"/>
          <w:sz w:val="20"/>
          <w:szCs w:val="20"/>
          <w:lang w:val="en-US" w:eastAsia="zh-CN"/>
        </w:rPr>
        <w:t>calibration</w:t>
      </w:r>
      <w:r w:rsidR="00E17D57">
        <w:rPr>
          <w:rFonts w:eastAsia="宋体" w:hint="eastAsia"/>
          <w:sz w:val="20"/>
          <w:szCs w:val="20"/>
          <w:lang w:val="en-US" w:eastAsia="zh-CN"/>
        </w:rPr>
        <w:t xml:space="preserve"> results in </w:t>
      </w:r>
      <w:r w:rsidR="00C700BA" w:rsidRPr="00C700BA">
        <w:rPr>
          <w:rFonts w:eastAsia="宋体" w:hint="eastAsia"/>
          <w:sz w:val="20"/>
          <w:szCs w:val="20"/>
          <w:lang w:val="en-US" w:eastAsia="zh-CN"/>
        </w:rPr>
        <w:t>TR36.777</w:t>
      </w:r>
    </w:p>
    <w:p w:rsidR="00E17D57" w:rsidRDefault="00E17D57" w:rsidP="000571D7">
      <w:pPr>
        <w:ind w:left="480"/>
        <w:jc w:val="both"/>
        <w:rPr>
          <w:rFonts w:eastAsia="宋体"/>
          <w:sz w:val="20"/>
          <w:szCs w:val="20"/>
          <w:lang w:val="en-US" w:eastAsia="zh-CN"/>
        </w:rPr>
      </w:pPr>
    </w:p>
    <w:p w:rsidR="00E17D57" w:rsidRPr="005A2B55" w:rsidRDefault="00E17D57" w:rsidP="000571D7">
      <w:pPr>
        <w:ind w:left="480"/>
        <w:jc w:val="both"/>
        <w:rPr>
          <w:rFonts w:eastAsia="宋体"/>
          <w:i/>
          <w:sz w:val="20"/>
          <w:szCs w:val="20"/>
          <w:lang w:val="en-US" w:eastAsia="zh-CN"/>
        </w:rPr>
      </w:pPr>
      <w:r w:rsidRPr="005A2B55">
        <w:rPr>
          <w:rFonts w:eastAsia="宋体" w:hint="eastAsia"/>
          <w:b/>
          <w:i/>
          <w:sz w:val="20"/>
          <w:szCs w:val="20"/>
          <w:lang w:val="en-US" w:eastAsia="zh-CN"/>
        </w:rPr>
        <w:t xml:space="preserve">Proposal 1: </w:t>
      </w:r>
      <w:r w:rsidR="00661A19" w:rsidRPr="005A2B55">
        <w:rPr>
          <w:rFonts w:eastAsia="宋体" w:hint="eastAsia"/>
          <w:i/>
          <w:sz w:val="20"/>
          <w:szCs w:val="20"/>
          <w:lang w:val="en-US" w:eastAsia="zh-CN"/>
        </w:rPr>
        <w:t>C</w:t>
      </w:r>
      <w:r w:rsidRPr="005A2B55">
        <w:rPr>
          <w:rFonts w:eastAsia="宋体" w:hint="eastAsia"/>
          <w:i/>
          <w:sz w:val="20"/>
          <w:szCs w:val="20"/>
          <w:lang w:val="en-US" w:eastAsia="zh-CN"/>
        </w:rPr>
        <w:t>onfirm</w:t>
      </w:r>
      <w:r w:rsidR="00661A19" w:rsidRPr="005A2B55">
        <w:rPr>
          <w:rFonts w:eastAsia="宋体" w:hint="eastAsia"/>
          <w:i/>
          <w:sz w:val="20"/>
          <w:szCs w:val="20"/>
          <w:lang w:val="en-US" w:eastAsia="zh-CN"/>
        </w:rPr>
        <w:t xml:space="preserve"> </w:t>
      </w:r>
      <w:r w:rsidRPr="005A2B55">
        <w:rPr>
          <w:rFonts w:eastAsia="宋体" w:hint="eastAsia"/>
          <w:i/>
          <w:sz w:val="20"/>
          <w:szCs w:val="20"/>
          <w:lang w:val="en-US" w:eastAsia="zh-CN"/>
        </w:rPr>
        <w:t xml:space="preserve">the </w:t>
      </w:r>
      <w:r w:rsidR="00512B30" w:rsidRPr="005A2B55">
        <w:rPr>
          <w:rFonts w:eastAsia="宋体"/>
          <w:i/>
          <w:sz w:val="20"/>
          <w:szCs w:val="20"/>
          <w:lang w:val="en-US" w:eastAsia="zh-CN"/>
        </w:rPr>
        <w:t>working</w:t>
      </w:r>
      <w:r w:rsidR="00512B30" w:rsidRPr="005A2B55">
        <w:rPr>
          <w:rFonts w:eastAsia="宋体" w:hint="eastAsia"/>
          <w:i/>
          <w:sz w:val="20"/>
          <w:szCs w:val="20"/>
          <w:lang w:val="en-US" w:eastAsia="zh-CN"/>
        </w:rPr>
        <w:t xml:space="preserve"> assumption</w:t>
      </w:r>
      <w:r w:rsidR="00813A03" w:rsidRPr="005A2B55">
        <w:rPr>
          <w:rFonts w:eastAsia="宋体" w:hint="eastAsia"/>
          <w:i/>
          <w:sz w:val="20"/>
          <w:szCs w:val="20"/>
          <w:lang w:val="en-US" w:eastAsia="zh-CN"/>
        </w:rPr>
        <w:t>s</w:t>
      </w:r>
      <w:r w:rsidR="00512B30" w:rsidRPr="005A2B55">
        <w:rPr>
          <w:rFonts w:eastAsia="宋体" w:hint="eastAsia"/>
          <w:i/>
          <w:sz w:val="20"/>
          <w:szCs w:val="20"/>
          <w:lang w:val="en-US" w:eastAsia="zh-CN"/>
        </w:rPr>
        <w:t xml:space="preserve"> </w:t>
      </w:r>
      <w:r w:rsidR="00661A19" w:rsidRPr="005A2B55">
        <w:rPr>
          <w:rFonts w:eastAsia="宋体" w:hint="eastAsia"/>
          <w:i/>
          <w:sz w:val="20"/>
          <w:szCs w:val="20"/>
          <w:lang w:val="en-US" w:eastAsia="zh-CN"/>
        </w:rPr>
        <w:t>for large-scale channel model.</w:t>
      </w:r>
    </w:p>
    <w:p w:rsidR="005C0D45" w:rsidRPr="005A2B55" w:rsidRDefault="00661A19">
      <w:pPr>
        <w:ind w:left="480"/>
        <w:jc w:val="both"/>
        <w:rPr>
          <w:i/>
          <w:sz w:val="20"/>
          <w:szCs w:val="20"/>
        </w:rPr>
      </w:pPr>
      <w:r w:rsidRPr="005A2B55">
        <w:rPr>
          <w:rFonts w:eastAsia="宋体" w:hint="eastAsia"/>
          <w:b/>
          <w:i/>
          <w:sz w:val="20"/>
          <w:szCs w:val="20"/>
          <w:lang w:val="en-US" w:eastAsia="zh-CN"/>
        </w:rPr>
        <w:t>Proposal 2:</w:t>
      </w:r>
      <w:r w:rsidRPr="005A2B55">
        <w:rPr>
          <w:rFonts w:eastAsia="宋体" w:hint="eastAsia"/>
          <w:i/>
          <w:sz w:val="20"/>
          <w:szCs w:val="20"/>
          <w:lang w:val="en-US" w:eastAsia="zh-CN"/>
        </w:rPr>
        <w:t xml:space="preserve"> Captur</w:t>
      </w:r>
      <w:r w:rsidR="00813A03" w:rsidRPr="005A2B55">
        <w:rPr>
          <w:rFonts w:eastAsia="宋体" w:hint="eastAsia"/>
          <w:i/>
          <w:sz w:val="20"/>
          <w:szCs w:val="20"/>
          <w:lang w:val="en-US" w:eastAsia="zh-CN"/>
        </w:rPr>
        <w:t>e</w:t>
      </w:r>
      <w:r w:rsidRPr="005A2B55">
        <w:rPr>
          <w:rFonts w:eastAsia="宋体" w:hint="eastAsia"/>
          <w:i/>
          <w:sz w:val="20"/>
          <w:szCs w:val="20"/>
          <w:lang w:val="en-US" w:eastAsia="zh-CN"/>
        </w:rPr>
        <w:t xml:space="preserve"> </w:t>
      </w:r>
      <w:r w:rsidRPr="005A2B55">
        <w:rPr>
          <w:rFonts w:eastAsia="宋体"/>
          <w:i/>
          <w:sz w:val="20"/>
          <w:szCs w:val="20"/>
          <w:lang w:val="en-US" w:eastAsia="zh-CN"/>
        </w:rPr>
        <w:t>the</w:t>
      </w:r>
      <w:r w:rsidRPr="005A2B55">
        <w:rPr>
          <w:rFonts w:eastAsia="宋体" w:hint="eastAsia"/>
          <w:i/>
          <w:sz w:val="20"/>
          <w:szCs w:val="20"/>
          <w:lang w:val="en-US" w:eastAsia="zh-CN"/>
        </w:rPr>
        <w:t xml:space="preserve"> </w:t>
      </w:r>
      <w:r w:rsidRPr="005A2B55">
        <w:rPr>
          <w:rFonts w:eastAsia="宋体"/>
          <w:i/>
          <w:sz w:val="20"/>
          <w:szCs w:val="20"/>
          <w:lang w:val="en-US" w:eastAsia="zh-CN"/>
        </w:rPr>
        <w:t>calibration</w:t>
      </w:r>
      <w:r w:rsidRPr="005A2B55">
        <w:rPr>
          <w:rFonts w:eastAsia="宋体" w:hint="eastAsia"/>
          <w:i/>
          <w:sz w:val="20"/>
          <w:szCs w:val="20"/>
          <w:lang w:val="en-US" w:eastAsia="zh-CN"/>
        </w:rPr>
        <w:t xml:space="preserve"> results in TR</w:t>
      </w:r>
      <w:r w:rsidR="008C0147">
        <w:rPr>
          <w:rFonts w:eastAsia="宋体" w:hint="eastAsia"/>
          <w:i/>
          <w:sz w:val="20"/>
          <w:szCs w:val="20"/>
          <w:lang w:val="en-US" w:eastAsia="zh-CN"/>
        </w:rPr>
        <w:t>36.777.</w:t>
      </w:r>
    </w:p>
    <w:p w:rsidR="007863C5" w:rsidRDefault="000571D7" w:rsidP="000571D7">
      <w:pPr>
        <w:jc w:val="both"/>
        <w:rPr>
          <w:rFonts w:eastAsia="宋体"/>
          <w:sz w:val="20"/>
          <w:szCs w:val="20"/>
          <w:lang w:eastAsia="zh-CN"/>
        </w:rPr>
      </w:pPr>
      <w:r>
        <w:rPr>
          <w:rFonts w:eastAsia="宋体" w:hint="eastAsia"/>
          <w:sz w:val="20"/>
          <w:szCs w:val="20"/>
          <w:lang w:eastAsia="zh-CN"/>
        </w:rPr>
        <w:t xml:space="preserve">    </w:t>
      </w:r>
      <w:r>
        <w:rPr>
          <w:rFonts w:eastAsia="宋体" w:hint="eastAsia"/>
          <w:sz w:val="20"/>
          <w:szCs w:val="20"/>
          <w:lang w:eastAsia="zh-CN"/>
        </w:rPr>
        <w:tab/>
      </w:r>
    </w:p>
    <w:p w:rsidR="00C87B05" w:rsidRPr="007906E4" w:rsidRDefault="00F52255" w:rsidP="002470CE">
      <w:pPr>
        <w:numPr>
          <w:ilvl w:val="0"/>
          <w:numId w:val="4"/>
        </w:numPr>
        <w:ind w:leftChars="50" w:left="480"/>
        <w:jc w:val="both"/>
        <w:rPr>
          <w:rFonts w:eastAsia="宋体"/>
          <w:b/>
          <w:sz w:val="22"/>
          <w:szCs w:val="20"/>
          <w:lang w:eastAsia="zh-CN"/>
        </w:rPr>
      </w:pPr>
      <w:r>
        <w:rPr>
          <w:rFonts w:eastAsia="宋体" w:hint="eastAsia"/>
          <w:b/>
          <w:sz w:val="22"/>
          <w:szCs w:val="20"/>
          <w:lang w:eastAsia="zh-CN"/>
        </w:rPr>
        <w:t>F</w:t>
      </w:r>
      <w:r w:rsidR="00C86243">
        <w:rPr>
          <w:rFonts w:eastAsia="宋体" w:hint="eastAsia"/>
          <w:b/>
          <w:sz w:val="22"/>
          <w:szCs w:val="20"/>
          <w:lang w:eastAsia="zh-CN"/>
        </w:rPr>
        <w:t>ast fading model</w:t>
      </w:r>
    </w:p>
    <w:p w:rsidR="00EC6D64" w:rsidRDefault="00EC6D64" w:rsidP="00EC6D64">
      <w:pPr>
        <w:ind w:left="480"/>
        <w:jc w:val="both"/>
        <w:rPr>
          <w:rFonts w:eastAsia="宋体"/>
          <w:sz w:val="20"/>
          <w:szCs w:val="20"/>
          <w:lang w:eastAsia="zh-CN"/>
        </w:rPr>
      </w:pPr>
    </w:p>
    <w:p w:rsidR="00D4368C" w:rsidRDefault="001E18A3" w:rsidP="00831CFC">
      <w:pPr>
        <w:adjustRightInd w:val="0"/>
        <w:snapToGrid w:val="0"/>
        <w:spacing w:afterLines="50"/>
        <w:ind w:left="480"/>
        <w:jc w:val="both"/>
        <w:rPr>
          <w:rFonts w:eastAsia="宋体"/>
          <w:sz w:val="20"/>
          <w:szCs w:val="20"/>
          <w:lang w:eastAsia="zh-CN"/>
        </w:rPr>
      </w:pPr>
      <w:r>
        <w:rPr>
          <w:rFonts w:eastAsia="宋体" w:hint="eastAsia"/>
          <w:sz w:val="20"/>
          <w:szCs w:val="20"/>
          <w:lang w:eastAsia="zh-CN"/>
        </w:rPr>
        <w:t xml:space="preserve">As </w:t>
      </w:r>
      <w:r>
        <w:rPr>
          <w:rFonts w:eastAsia="宋体"/>
          <w:sz w:val="20"/>
          <w:szCs w:val="20"/>
          <w:lang w:eastAsia="zh-CN"/>
        </w:rPr>
        <w:t>mentioned</w:t>
      </w:r>
      <w:r>
        <w:rPr>
          <w:rFonts w:eastAsia="宋体" w:hint="eastAsia"/>
          <w:sz w:val="20"/>
          <w:szCs w:val="20"/>
          <w:lang w:eastAsia="zh-CN"/>
        </w:rPr>
        <w:t xml:space="preserve"> above</w:t>
      </w:r>
      <w:r>
        <w:rPr>
          <w:rFonts w:eastAsia="宋体"/>
          <w:sz w:val="20"/>
          <w:szCs w:val="20"/>
          <w:lang w:eastAsia="zh-CN"/>
        </w:rPr>
        <w:t>, for</w:t>
      </w:r>
      <w:r>
        <w:rPr>
          <w:rFonts w:eastAsia="宋体" w:hint="eastAsia"/>
          <w:sz w:val="20"/>
          <w:szCs w:val="20"/>
          <w:lang w:eastAsia="zh-CN"/>
        </w:rPr>
        <w:t xml:space="preserve"> fast fading model, there are still multiple options for each </w:t>
      </w:r>
      <w:r w:rsidR="00812EFB">
        <w:rPr>
          <w:rFonts w:eastAsia="宋体"/>
          <w:sz w:val="20"/>
          <w:szCs w:val="20"/>
          <w:lang w:eastAsia="zh-CN"/>
        </w:rPr>
        <w:t>scenario</w:t>
      </w:r>
      <w:r>
        <w:rPr>
          <w:rFonts w:eastAsia="宋体" w:hint="eastAsia"/>
          <w:sz w:val="20"/>
          <w:szCs w:val="20"/>
          <w:lang w:eastAsia="zh-CN"/>
        </w:rPr>
        <w:t xml:space="preserve">. Moreover, the CDL-D, which contains a </w:t>
      </w:r>
      <w:r>
        <w:rPr>
          <w:rFonts w:eastAsia="宋体"/>
          <w:sz w:val="20"/>
          <w:szCs w:val="20"/>
          <w:lang w:eastAsia="zh-CN"/>
        </w:rPr>
        <w:t>specul</w:t>
      </w:r>
      <w:r w:rsidR="00E37723">
        <w:rPr>
          <w:rFonts w:eastAsia="宋体" w:hint="eastAsia"/>
          <w:sz w:val="20"/>
          <w:szCs w:val="20"/>
          <w:lang w:eastAsia="zh-CN"/>
        </w:rPr>
        <w:t xml:space="preserve">ar </w:t>
      </w:r>
      <w:r w:rsidR="00E65CF1">
        <w:rPr>
          <w:rFonts w:eastAsia="宋体" w:hint="eastAsia"/>
          <w:sz w:val="20"/>
          <w:szCs w:val="20"/>
          <w:lang w:eastAsia="zh-CN"/>
        </w:rPr>
        <w:t xml:space="preserve">LoS path, is proposed to </w:t>
      </w:r>
      <w:r w:rsidR="00957162">
        <w:rPr>
          <w:rFonts w:eastAsia="宋体" w:hint="eastAsia"/>
          <w:sz w:val="20"/>
          <w:szCs w:val="20"/>
          <w:lang w:eastAsia="zh-CN"/>
        </w:rPr>
        <w:t xml:space="preserve">be </w:t>
      </w:r>
      <w:r w:rsidR="00E65CF1">
        <w:rPr>
          <w:rFonts w:eastAsia="宋体" w:hint="eastAsia"/>
          <w:sz w:val="20"/>
          <w:szCs w:val="20"/>
          <w:lang w:eastAsia="zh-CN"/>
        </w:rPr>
        <w:t xml:space="preserve">used for both LoS and NLoS </w:t>
      </w:r>
      <w:r w:rsidR="002748DA">
        <w:rPr>
          <w:rFonts w:eastAsia="宋体" w:hint="eastAsia"/>
          <w:sz w:val="20"/>
          <w:szCs w:val="20"/>
          <w:lang w:eastAsia="zh-CN"/>
        </w:rPr>
        <w:t xml:space="preserve">scenarios with </w:t>
      </w:r>
      <w:r w:rsidR="000C66B8">
        <w:rPr>
          <w:rFonts w:eastAsia="宋体"/>
          <w:sz w:val="20"/>
          <w:szCs w:val="20"/>
          <w:lang w:eastAsia="zh-CN"/>
        </w:rPr>
        <w:t>fixed scaling</w:t>
      </w:r>
      <w:r w:rsidR="002748DA">
        <w:rPr>
          <w:rFonts w:eastAsia="宋体" w:hint="eastAsia"/>
          <w:sz w:val="20"/>
          <w:szCs w:val="20"/>
          <w:lang w:eastAsia="zh-CN"/>
        </w:rPr>
        <w:t xml:space="preserve"> factor for the spread of each domain and k-fac</w:t>
      </w:r>
      <w:r w:rsidR="00D24DA2">
        <w:rPr>
          <w:rFonts w:eastAsia="宋体" w:hint="eastAsia"/>
          <w:sz w:val="20"/>
          <w:szCs w:val="20"/>
          <w:lang w:eastAsia="zh-CN"/>
        </w:rPr>
        <w:t xml:space="preserve">tor </w:t>
      </w:r>
      <w:r w:rsidR="00C6764A">
        <w:rPr>
          <w:rFonts w:eastAsia="宋体"/>
          <w:sz w:val="20"/>
          <w:szCs w:val="20"/>
          <w:lang w:eastAsia="zh-CN"/>
        </w:rPr>
        <w:fldChar w:fldCharType="begin"/>
      </w:r>
      <w:r w:rsidR="00AF74D9">
        <w:rPr>
          <w:rFonts w:eastAsia="宋体"/>
          <w:sz w:val="20"/>
          <w:szCs w:val="20"/>
          <w:lang w:eastAsia="zh-CN"/>
        </w:rPr>
        <w:instrText xml:space="preserve"> </w:instrText>
      </w:r>
      <w:r w:rsidR="00AF74D9">
        <w:rPr>
          <w:rFonts w:eastAsia="宋体" w:hint="eastAsia"/>
          <w:sz w:val="20"/>
          <w:szCs w:val="20"/>
          <w:lang w:eastAsia="zh-CN"/>
        </w:rPr>
        <w:instrText>REF _Ref490171881 \r \h</w:instrText>
      </w:r>
      <w:r w:rsidR="00AF74D9">
        <w:rPr>
          <w:rFonts w:eastAsia="宋体"/>
          <w:sz w:val="20"/>
          <w:szCs w:val="20"/>
          <w:lang w:eastAsia="zh-CN"/>
        </w:rPr>
        <w:instrText xml:space="preserve"> </w:instrText>
      </w:r>
      <w:r w:rsidR="00C6764A">
        <w:rPr>
          <w:rFonts w:eastAsia="宋体"/>
          <w:sz w:val="20"/>
          <w:szCs w:val="20"/>
          <w:lang w:eastAsia="zh-CN"/>
        </w:rPr>
      </w:r>
      <w:r w:rsidR="00C6764A">
        <w:rPr>
          <w:rFonts w:eastAsia="宋体"/>
          <w:sz w:val="20"/>
          <w:szCs w:val="20"/>
          <w:lang w:eastAsia="zh-CN"/>
        </w:rPr>
        <w:fldChar w:fldCharType="separate"/>
      </w:r>
      <w:r w:rsidR="00AF74D9">
        <w:rPr>
          <w:rFonts w:eastAsia="宋体"/>
          <w:sz w:val="20"/>
          <w:szCs w:val="20"/>
          <w:lang w:eastAsia="zh-CN"/>
        </w:rPr>
        <w:t>[2]</w:t>
      </w:r>
      <w:r w:rsidR="00C6764A">
        <w:rPr>
          <w:rFonts w:eastAsia="宋体"/>
          <w:sz w:val="20"/>
          <w:szCs w:val="20"/>
          <w:lang w:eastAsia="zh-CN"/>
        </w:rPr>
        <w:fldChar w:fldCharType="end"/>
      </w:r>
      <w:r w:rsidR="00D24DA2">
        <w:rPr>
          <w:rFonts w:eastAsia="宋体" w:hint="eastAsia"/>
          <w:sz w:val="20"/>
          <w:szCs w:val="20"/>
          <w:lang w:eastAsia="zh-CN"/>
        </w:rPr>
        <w:t>.</w:t>
      </w:r>
      <w:r w:rsidR="00FD4402">
        <w:rPr>
          <w:rFonts w:eastAsia="宋体" w:hint="eastAsia"/>
          <w:sz w:val="20"/>
          <w:szCs w:val="20"/>
          <w:lang w:eastAsia="zh-CN"/>
        </w:rPr>
        <w:t xml:space="preserve"> </w:t>
      </w:r>
      <w:r w:rsidR="00CA3596">
        <w:rPr>
          <w:rFonts w:eastAsia="宋体" w:hint="eastAsia"/>
          <w:sz w:val="20"/>
          <w:szCs w:val="20"/>
          <w:lang w:eastAsia="zh-CN"/>
        </w:rPr>
        <w:t xml:space="preserve">However, based on our preliminary </w:t>
      </w:r>
      <w:r w:rsidR="00CE6B4B">
        <w:rPr>
          <w:rFonts w:eastAsia="宋体"/>
          <w:sz w:val="20"/>
          <w:szCs w:val="20"/>
          <w:lang w:eastAsia="zh-CN"/>
        </w:rPr>
        <w:t>analysis,</w:t>
      </w:r>
      <w:r w:rsidR="00CA3596">
        <w:rPr>
          <w:rFonts w:eastAsia="宋体" w:hint="eastAsia"/>
          <w:sz w:val="20"/>
          <w:szCs w:val="20"/>
          <w:lang w:eastAsia="zh-CN"/>
        </w:rPr>
        <w:t xml:space="preserve"> the </w:t>
      </w:r>
      <w:r w:rsidR="00CE6B4B">
        <w:rPr>
          <w:rFonts w:eastAsia="宋体" w:hint="eastAsia"/>
          <w:sz w:val="20"/>
          <w:szCs w:val="20"/>
          <w:lang w:eastAsia="zh-CN"/>
        </w:rPr>
        <w:t xml:space="preserve">implementation of </w:t>
      </w:r>
      <w:r w:rsidR="00CA3596">
        <w:rPr>
          <w:rFonts w:eastAsia="宋体" w:hint="eastAsia"/>
          <w:sz w:val="20"/>
          <w:szCs w:val="20"/>
          <w:lang w:eastAsia="zh-CN"/>
        </w:rPr>
        <w:t xml:space="preserve">this model will </w:t>
      </w:r>
      <w:r w:rsidR="00F3584D">
        <w:rPr>
          <w:rFonts w:eastAsia="宋体" w:hint="eastAsia"/>
          <w:sz w:val="20"/>
          <w:szCs w:val="20"/>
          <w:lang w:eastAsia="zh-CN"/>
        </w:rPr>
        <w:t>lead to</w:t>
      </w:r>
      <w:r w:rsidR="00CA3596">
        <w:rPr>
          <w:rFonts w:eastAsia="宋体" w:hint="eastAsia"/>
          <w:sz w:val="20"/>
          <w:szCs w:val="20"/>
          <w:lang w:eastAsia="zh-CN"/>
        </w:rPr>
        <w:t xml:space="preserve"> </w:t>
      </w:r>
      <w:r w:rsidR="00F3584D">
        <w:rPr>
          <w:rFonts w:eastAsia="宋体" w:hint="eastAsia"/>
          <w:sz w:val="20"/>
          <w:szCs w:val="20"/>
          <w:lang w:eastAsia="zh-CN"/>
        </w:rPr>
        <w:t xml:space="preserve">unrealistic </w:t>
      </w:r>
      <w:r w:rsidR="00F3584D">
        <w:rPr>
          <w:rFonts w:eastAsia="宋体"/>
          <w:sz w:val="20"/>
          <w:szCs w:val="20"/>
          <w:lang w:eastAsia="zh-CN"/>
        </w:rPr>
        <w:t>results</w:t>
      </w:r>
      <w:r w:rsidR="00D4368C">
        <w:rPr>
          <w:rFonts w:eastAsia="宋体" w:hint="eastAsia"/>
          <w:sz w:val="20"/>
          <w:szCs w:val="20"/>
          <w:lang w:eastAsia="zh-CN"/>
        </w:rPr>
        <w:t>.</w:t>
      </w:r>
      <w:r w:rsidR="001F300C">
        <w:rPr>
          <w:rFonts w:eastAsia="宋体" w:hint="eastAsia"/>
          <w:sz w:val="20"/>
          <w:szCs w:val="20"/>
          <w:lang w:eastAsia="zh-CN"/>
        </w:rPr>
        <w:t xml:space="preserve"> </w:t>
      </w:r>
    </w:p>
    <w:p w:rsidR="001E18A3" w:rsidRPr="00056630" w:rsidRDefault="001F300C" w:rsidP="00831CFC">
      <w:pPr>
        <w:adjustRightInd w:val="0"/>
        <w:snapToGrid w:val="0"/>
        <w:spacing w:afterLines="50"/>
        <w:ind w:left="480"/>
        <w:jc w:val="both"/>
        <w:rPr>
          <w:rFonts w:eastAsia="宋体"/>
          <w:sz w:val="20"/>
          <w:szCs w:val="20"/>
          <w:lang w:eastAsia="zh-CN"/>
        </w:rPr>
      </w:pPr>
      <w:r w:rsidRPr="00056630">
        <w:rPr>
          <w:rFonts w:eastAsia="宋体"/>
          <w:sz w:val="20"/>
          <w:szCs w:val="20"/>
          <w:lang w:eastAsia="zh-CN"/>
        </w:rPr>
        <w:t>As</w:t>
      </w:r>
      <w:r w:rsidRPr="00056630">
        <w:rPr>
          <w:rFonts w:eastAsia="宋体" w:hint="eastAsia"/>
          <w:sz w:val="20"/>
          <w:szCs w:val="20"/>
          <w:lang w:eastAsia="zh-CN"/>
        </w:rPr>
        <w:t xml:space="preserve"> </w:t>
      </w:r>
      <w:r w:rsidRPr="00056630">
        <w:rPr>
          <w:rFonts w:eastAsia="宋体"/>
          <w:sz w:val="20"/>
          <w:szCs w:val="20"/>
          <w:lang w:eastAsia="zh-CN"/>
        </w:rPr>
        <w:t>show</w:t>
      </w:r>
      <w:r w:rsidRPr="00056630">
        <w:rPr>
          <w:rFonts w:eastAsia="宋体" w:hint="eastAsia"/>
          <w:sz w:val="20"/>
          <w:szCs w:val="20"/>
          <w:lang w:eastAsia="zh-CN"/>
        </w:rPr>
        <w:t>n in</w:t>
      </w:r>
      <w:r w:rsidR="00EC0641">
        <w:rPr>
          <w:rFonts w:eastAsia="宋体" w:hint="eastAsia"/>
          <w:sz w:val="20"/>
          <w:szCs w:val="20"/>
          <w:lang w:eastAsia="zh-CN"/>
        </w:rPr>
        <w:t xml:space="preserve"> </w:t>
      </w:r>
      <w:fldSimple w:instr=" REF _Ref490167936 \h  \* MERGEFORMAT ">
        <w:r w:rsidR="000039FB" w:rsidRPr="000039FB">
          <w:rPr>
            <w:rFonts w:eastAsia="宋体"/>
            <w:sz w:val="20"/>
            <w:szCs w:val="20"/>
            <w:lang w:eastAsia="zh-CN"/>
          </w:rPr>
          <w:t>Figure 2</w:t>
        </w:r>
      </w:fldSimple>
      <w:r w:rsidR="00D54344" w:rsidRPr="00056630">
        <w:rPr>
          <w:rFonts w:eastAsia="宋体" w:hint="eastAsia"/>
          <w:sz w:val="20"/>
          <w:szCs w:val="20"/>
          <w:lang w:eastAsia="zh-CN"/>
        </w:rPr>
        <w:t xml:space="preserve">, </w:t>
      </w:r>
      <w:r w:rsidRPr="00056630">
        <w:rPr>
          <w:rFonts w:eastAsia="宋体" w:hint="eastAsia"/>
          <w:sz w:val="20"/>
          <w:szCs w:val="20"/>
          <w:lang w:eastAsia="zh-CN"/>
        </w:rPr>
        <w:t>N</w:t>
      </w:r>
      <w:r w:rsidR="00F60D81">
        <w:rPr>
          <w:rFonts w:eastAsia="宋体" w:hint="eastAsia"/>
          <w:sz w:val="20"/>
          <w:szCs w:val="20"/>
          <w:lang w:eastAsia="zh-CN"/>
        </w:rPr>
        <w:t xml:space="preserve"> (e.g., 20)</w:t>
      </w:r>
      <w:r w:rsidRPr="00056630">
        <w:rPr>
          <w:rFonts w:eastAsia="宋体" w:hint="eastAsia"/>
          <w:sz w:val="20"/>
          <w:szCs w:val="20"/>
          <w:lang w:eastAsia="zh-CN"/>
        </w:rPr>
        <w:t xml:space="preserve"> UEs in NLoS condition are located at same 2-D position with different altitude</w:t>
      </w:r>
      <w:r w:rsidR="00DE5444" w:rsidRPr="00056630">
        <w:rPr>
          <w:rFonts w:eastAsia="宋体" w:hint="eastAsia"/>
          <w:sz w:val="20"/>
          <w:szCs w:val="20"/>
          <w:lang w:eastAsia="zh-CN"/>
        </w:rPr>
        <w:t xml:space="preserve">. Based on the agreed implementation for </w:t>
      </w:r>
      <w:r w:rsidR="001742D8" w:rsidRPr="00056630">
        <w:rPr>
          <w:rFonts w:eastAsia="宋体" w:hint="eastAsia"/>
          <w:sz w:val="20"/>
          <w:szCs w:val="20"/>
          <w:lang w:eastAsia="zh-CN"/>
        </w:rPr>
        <w:t>link level channel model (i.e., CDL-D)</w:t>
      </w:r>
      <w:r w:rsidR="00DE5444" w:rsidRPr="00056630">
        <w:rPr>
          <w:rFonts w:eastAsia="宋体" w:hint="eastAsia"/>
          <w:sz w:val="20"/>
          <w:szCs w:val="20"/>
          <w:lang w:eastAsia="zh-CN"/>
        </w:rPr>
        <w:t xml:space="preserve">, </w:t>
      </w:r>
      <w:r w:rsidR="001742D8" w:rsidRPr="00056630">
        <w:rPr>
          <w:rFonts w:eastAsia="宋体" w:hint="eastAsia"/>
          <w:sz w:val="20"/>
          <w:szCs w:val="20"/>
          <w:lang w:eastAsia="zh-CN"/>
        </w:rPr>
        <w:t xml:space="preserve">the deviations of spatial parameters among each rays are fixed as well as the </w:t>
      </w:r>
      <w:r w:rsidR="00DE5444" w:rsidRPr="00056630">
        <w:rPr>
          <w:rFonts w:eastAsia="宋体" w:hint="eastAsia"/>
          <w:sz w:val="20"/>
          <w:szCs w:val="20"/>
          <w:lang w:eastAsia="zh-CN"/>
        </w:rPr>
        <w:t>spread</w:t>
      </w:r>
      <w:r w:rsidR="001742D8" w:rsidRPr="00056630">
        <w:rPr>
          <w:rFonts w:eastAsia="宋体" w:hint="eastAsia"/>
          <w:sz w:val="20"/>
          <w:szCs w:val="20"/>
          <w:lang w:eastAsia="zh-CN"/>
        </w:rPr>
        <w:t>s in all domains.</w:t>
      </w:r>
      <w:r w:rsidR="00056630">
        <w:rPr>
          <w:rFonts w:eastAsia="宋体" w:hint="eastAsia"/>
          <w:sz w:val="20"/>
          <w:szCs w:val="20"/>
          <w:lang w:eastAsia="zh-CN"/>
        </w:rPr>
        <w:t xml:space="preserve"> </w:t>
      </w:r>
      <w:r w:rsidR="005C5786">
        <w:rPr>
          <w:rFonts w:eastAsia="宋体" w:hint="eastAsia"/>
          <w:sz w:val="20"/>
          <w:szCs w:val="20"/>
          <w:lang w:eastAsia="zh-CN"/>
        </w:rPr>
        <w:t xml:space="preserve"> </w:t>
      </w:r>
      <w:r w:rsidR="00E576B1">
        <w:rPr>
          <w:rFonts w:eastAsia="宋体"/>
          <w:sz w:val="20"/>
          <w:szCs w:val="20"/>
          <w:lang w:eastAsia="zh-CN"/>
        </w:rPr>
        <w:t>T</w:t>
      </w:r>
      <w:r w:rsidR="00E576B1">
        <w:rPr>
          <w:rFonts w:eastAsia="宋体" w:hint="eastAsia"/>
          <w:sz w:val="20"/>
          <w:szCs w:val="20"/>
          <w:lang w:eastAsia="zh-CN"/>
        </w:rPr>
        <w:t xml:space="preserve">his </w:t>
      </w:r>
      <w:r w:rsidR="008B40F6">
        <w:rPr>
          <w:rFonts w:eastAsia="宋体"/>
          <w:sz w:val="20"/>
          <w:szCs w:val="20"/>
          <w:lang w:eastAsia="zh-CN"/>
        </w:rPr>
        <w:t>situation</w:t>
      </w:r>
      <w:r w:rsidR="00E576B1">
        <w:rPr>
          <w:rFonts w:eastAsia="宋体" w:hint="eastAsia"/>
          <w:sz w:val="20"/>
          <w:szCs w:val="20"/>
          <w:lang w:eastAsia="zh-CN"/>
        </w:rPr>
        <w:t xml:space="preserve"> is obviously unrealistic since in real propagation , the location of the scatterers are fixed, the PAP (Power Angular Profile) at both Tx and Rx sides will varied  w.r.t the change of UE location. </w:t>
      </w:r>
      <w:r w:rsidR="003A04AE">
        <w:rPr>
          <w:rFonts w:eastAsia="宋体" w:hint="eastAsia"/>
          <w:sz w:val="20"/>
          <w:szCs w:val="20"/>
          <w:lang w:eastAsia="zh-CN"/>
        </w:rPr>
        <w:t>Moreover</w:t>
      </w:r>
      <w:r w:rsidR="00E576B1">
        <w:rPr>
          <w:rFonts w:eastAsia="宋体" w:hint="eastAsia"/>
          <w:sz w:val="20"/>
          <w:szCs w:val="20"/>
          <w:lang w:eastAsia="zh-CN"/>
        </w:rPr>
        <w:t xml:space="preserve">, this kind of </w:t>
      </w:r>
      <w:r w:rsidR="00E576B1">
        <w:rPr>
          <w:rFonts w:eastAsia="宋体"/>
          <w:sz w:val="20"/>
          <w:szCs w:val="20"/>
          <w:lang w:eastAsia="zh-CN"/>
        </w:rPr>
        <w:t>implementation</w:t>
      </w:r>
      <w:r w:rsidR="00E576B1">
        <w:rPr>
          <w:rFonts w:eastAsia="宋体" w:hint="eastAsia"/>
          <w:sz w:val="20"/>
          <w:szCs w:val="20"/>
          <w:lang w:eastAsia="zh-CN"/>
        </w:rPr>
        <w:t xml:space="preserve"> will lead </w:t>
      </w:r>
      <w:r w:rsidR="004379CE">
        <w:rPr>
          <w:rFonts w:eastAsia="宋体" w:hint="eastAsia"/>
          <w:sz w:val="20"/>
          <w:szCs w:val="20"/>
          <w:lang w:eastAsia="zh-CN"/>
        </w:rPr>
        <w:t xml:space="preserve">to </w:t>
      </w:r>
      <w:r w:rsidR="00E576B1">
        <w:rPr>
          <w:rFonts w:eastAsia="宋体" w:hint="eastAsia"/>
          <w:sz w:val="20"/>
          <w:szCs w:val="20"/>
          <w:lang w:eastAsia="zh-CN"/>
        </w:rPr>
        <w:t xml:space="preserve">the similar distribution of singular value for </w:t>
      </w:r>
      <w:r w:rsidR="006927AF">
        <w:rPr>
          <w:rFonts w:eastAsia="宋体" w:hint="eastAsia"/>
          <w:sz w:val="20"/>
          <w:szCs w:val="20"/>
          <w:lang w:eastAsia="zh-CN"/>
        </w:rPr>
        <w:t>these</w:t>
      </w:r>
      <w:r w:rsidR="00E576B1">
        <w:rPr>
          <w:rFonts w:eastAsia="宋体" w:hint="eastAsia"/>
          <w:sz w:val="20"/>
          <w:szCs w:val="20"/>
          <w:lang w:eastAsia="zh-CN"/>
        </w:rPr>
        <w:t xml:space="preserve"> UEs in MIMO condition</w:t>
      </w:r>
      <w:r w:rsidR="003A04AE">
        <w:rPr>
          <w:rFonts w:eastAsia="宋体" w:hint="eastAsia"/>
          <w:sz w:val="20"/>
          <w:szCs w:val="20"/>
          <w:lang w:eastAsia="zh-CN"/>
        </w:rPr>
        <w:t xml:space="preserve"> as</w:t>
      </w:r>
      <w:r w:rsidR="00E576B1">
        <w:rPr>
          <w:rFonts w:eastAsia="宋体" w:hint="eastAsia"/>
          <w:sz w:val="20"/>
          <w:szCs w:val="20"/>
          <w:lang w:eastAsia="zh-CN"/>
        </w:rPr>
        <w:t xml:space="preserve"> the results shown in </w:t>
      </w:r>
      <w:fldSimple w:instr=" REF _Ref490168460 \h  \* MERGEFORMAT ">
        <w:r w:rsidR="000039FB" w:rsidRPr="000039FB">
          <w:rPr>
            <w:rFonts w:eastAsia="宋体"/>
            <w:sz w:val="20"/>
            <w:szCs w:val="20"/>
            <w:lang w:eastAsia="zh-CN"/>
          </w:rPr>
          <w:t>Figure 3</w:t>
        </w:r>
      </w:fldSimple>
      <w:r w:rsidR="003A04AE">
        <w:rPr>
          <w:rFonts w:eastAsia="宋体" w:hint="eastAsia"/>
          <w:sz w:val="20"/>
          <w:szCs w:val="20"/>
          <w:lang w:eastAsia="zh-CN"/>
        </w:rPr>
        <w:t>.</w:t>
      </w:r>
      <w:r w:rsidR="008B40F6">
        <w:rPr>
          <w:rFonts w:eastAsia="宋体" w:hint="eastAsia"/>
          <w:sz w:val="20"/>
          <w:szCs w:val="20"/>
          <w:lang w:eastAsia="zh-CN"/>
        </w:rPr>
        <w:t xml:space="preserve"> The similar phenomenon can also be </w:t>
      </w:r>
      <w:r w:rsidR="00914E61">
        <w:rPr>
          <w:rFonts w:eastAsia="宋体"/>
          <w:sz w:val="20"/>
          <w:szCs w:val="20"/>
          <w:lang w:eastAsia="zh-CN"/>
        </w:rPr>
        <w:t>observed in</w:t>
      </w:r>
      <w:r w:rsidR="003859C3">
        <w:rPr>
          <w:rFonts w:eastAsia="宋体" w:hint="eastAsia"/>
          <w:sz w:val="20"/>
          <w:szCs w:val="20"/>
          <w:lang w:eastAsia="zh-CN"/>
        </w:rPr>
        <w:t xml:space="preserve"> LoS </w:t>
      </w:r>
      <w:r w:rsidR="003859C3">
        <w:rPr>
          <w:rFonts w:eastAsia="宋体"/>
          <w:sz w:val="20"/>
          <w:szCs w:val="20"/>
          <w:lang w:eastAsia="zh-CN"/>
        </w:rPr>
        <w:t xml:space="preserve">scenario </w:t>
      </w:r>
      <w:r w:rsidR="008B40F6">
        <w:rPr>
          <w:rFonts w:eastAsia="宋体" w:hint="eastAsia"/>
          <w:sz w:val="20"/>
          <w:szCs w:val="20"/>
          <w:lang w:eastAsia="zh-CN"/>
        </w:rPr>
        <w:t>if all UE with same height</w:t>
      </w:r>
      <w:r w:rsidR="003859C3">
        <w:rPr>
          <w:rFonts w:eastAsia="宋体" w:hint="eastAsia"/>
          <w:sz w:val="20"/>
          <w:szCs w:val="20"/>
          <w:lang w:eastAsia="zh-CN"/>
        </w:rPr>
        <w:t>.</w:t>
      </w:r>
      <w:r w:rsidR="008B40F6">
        <w:rPr>
          <w:rFonts w:eastAsia="宋体" w:hint="eastAsia"/>
          <w:sz w:val="20"/>
          <w:szCs w:val="20"/>
          <w:lang w:eastAsia="zh-CN"/>
        </w:rPr>
        <w:t xml:space="preserve"> </w:t>
      </w:r>
    </w:p>
    <w:p w:rsidR="00EC0641" w:rsidRDefault="009B79BA" w:rsidP="00EC0641">
      <w:pPr>
        <w:pStyle w:val="aa"/>
        <w:keepNext/>
        <w:jc w:val="center"/>
      </w:pPr>
      <w:r>
        <w:object w:dxaOrig="4504" w:dyaOrig="3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169.8pt" o:ole="">
            <v:imagedata r:id="rId9" o:title=""/>
          </v:shape>
          <o:OLEObject Type="Embed" ProgID="Visio.Drawing.11" ShapeID="_x0000_i1025" DrawAspect="Content" ObjectID="_1563989371" r:id="rId10"/>
        </w:object>
      </w:r>
    </w:p>
    <w:p w:rsidR="00EC0641" w:rsidRPr="00914E61" w:rsidRDefault="00EC0641" w:rsidP="00EC0641">
      <w:pPr>
        <w:pStyle w:val="aa"/>
        <w:jc w:val="center"/>
        <w:rPr>
          <w:rFonts w:eastAsiaTheme="minorEastAsia"/>
          <w:b w:val="0"/>
          <w:sz w:val="20"/>
          <w:szCs w:val="20"/>
          <w:lang w:eastAsia="zh-CN"/>
        </w:rPr>
      </w:pPr>
      <w:bookmarkStart w:id="3" w:name="_Ref490167936"/>
      <w:r w:rsidRPr="00914E61">
        <w:rPr>
          <w:b w:val="0"/>
          <w:sz w:val="20"/>
          <w:szCs w:val="20"/>
        </w:rPr>
        <w:t xml:space="preserve">Figure </w:t>
      </w:r>
      <w:r w:rsidR="00C6764A" w:rsidRPr="00914E61">
        <w:rPr>
          <w:b w:val="0"/>
          <w:sz w:val="20"/>
          <w:szCs w:val="20"/>
        </w:rPr>
        <w:fldChar w:fldCharType="begin"/>
      </w:r>
      <w:r w:rsidRPr="00914E61">
        <w:rPr>
          <w:b w:val="0"/>
          <w:sz w:val="20"/>
          <w:szCs w:val="20"/>
        </w:rPr>
        <w:instrText xml:space="preserve"> SEQ Figure \* ARABIC </w:instrText>
      </w:r>
      <w:r w:rsidR="00C6764A" w:rsidRPr="00914E61">
        <w:rPr>
          <w:b w:val="0"/>
          <w:sz w:val="20"/>
          <w:szCs w:val="20"/>
        </w:rPr>
        <w:fldChar w:fldCharType="separate"/>
      </w:r>
      <w:r w:rsidR="000039FB">
        <w:rPr>
          <w:b w:val="0"/>
          <w:noProof/>
          <w:sz w:val="20"/>
          <w:szCs w:val="20"/>
        </w:rPr>
        <w:t>2</w:t>
      </w:r>
      <w:r w:rsidR="00C6764A" w:rsidRPr="00914E61">
        <w:rPr>
          <w:b w:val="0"/>
          <w:sz w:val="20"/>
          <w:szCs w:val="20"/>
        </w:rPr>
        <w:fldChar w:fldCharType="end"/>
      </w:r>
      <w:bookmarkEnd w:id="3"/>
      <w:r w:rsidRPr="00914E61">
        <w:rPr>
          <w:rFonts w:eastAsiaTheme="minorEastAsia" w:hint="eastAsia"/>
          <w:b w:val="0"/>
          <w:sz w:val="20"/>
          <w:szCs w:val="20"/>
          <w:lang w:eastAsia="zh-CN"/>
        </w:rPr>
        <w:t xml:space="preserve"> Illustration </w:t>
      </w:r>
    </w:p>
    <w:p w:rsidR="00EC0641" w:rsidRDefault="007B7534" w:rsidP="00EC0641">
      <w:pPr>
        <w:pStyle w:val="aa"/>
        <w:keepNext/>
        <w:jc w:val="center"/>
      </w:pPr>
      <w:r>
        <w:rPr>
          <w:rFonts w:eastAsiaTheme="minorEastAsia"/>
          <w:noProof/>
          <w:lang w:val="en-US" w:eastAsia="zh-CN"/>
        </w:rPr>
        <w:lastRenderedPageBreak/>
        <w:drawing>
          <wp:inline distT="0" distB="0" distL="0" distR="0">
            <wp:extent cx="3545205" cy="26568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545205" cy="2656840"/>
                    </a:xfrm>
                    <a:prstGeom prst="rect">
                      <a:avLst/>
                    </a:prstGeom>
                    <a:noFill/>
                    <a:ln w="9525">
                      <a:noFill/>
                      <a:miter lim="800000"/>
                      <a:headEnd/>
                      <a:tailEnd/>
                    </a:ln>
                  </pic:spPr>
                </pic:pic>
              </a:graphicData>
            </a:graphic>
          </wp:inline>
        </w:drawing>
      </w:r>
    </w:p>
    <w:p w:rsidR="005C3118" w:rsidRPr="00914E61" w:rsidRDefault="00EC0641" w:rsidP="00EC0641">
      <w:pPr>
        <w:pStyle w:val="aa"/>
        <w:jc w:val="center"/>
        <w:rPr>
          <w:rFonts w:eastAsiaTheme="minorEastAsia"/>
          <w:b w:val="0"/>
          <w:sz w:val="20"/>
          <w:szCs w:val="20"/>
          <w:lang w:eastAsia="zh-CN"/>
        </w:rPr>
      </w:pPr>
      <w:bookmarkStart w:id="4" w:name="_Ref490168460"/>
      <w:r w:rsidRPr="00914E61">
        <w:rPr>
          <w:b w:val="0"/>
          <w:sz w:val="20"/>
          <w:szCs w:val="20"/>
        </w:rPr>
        <w:t xml:space="preserve">Figure </w:t>
      </w:r>
      <w:r w:rsidR="00C6764A" w:rsidRPr="00914E61">
        <w:rPr>
          <w:b w:val="0"/>
          <w:sz w:val="20"/>
          <w:szCs w:val="20"/>
        </w:rPr>
        <w:fldChar w:fldCharType="begin"/>
      </w:r>
      <w:r w:rsidRPr="00914E61">
        <w:rPr>
          <w:b w:val="0"/>
          <w:sz w:val="20"/>
          <w:szCs w:val="20"/>
        </w:rPr>
        <w:instrText xml:space="preserve"> SEQ Figure \* ARABIC </w:instrText>
      </w:r>
      <w:r w:rsidR="00C6764A" w:rsidRPr="00914E61">
        <w:rPr>
          <w:b w:val="0"/>
          <w:sz w:val="20"/>
          <w:szCs w:val="20"/>
        </w:rPr>
        <w:fldChar w:fldCharType="separate"/>
      </w:r>
      <w:r w:rsidR="000039FB">
        <w:rPr>
          <w:b w:val="0"/>
          <w:noProof/>
          <w:sz w:val="20"/>
          <w:szCs w:val="20"/>
        </w:rPr>
        <w:t>3</w:t>
      </w:r>
      <w:r w:rsidR="00C6764A" w:rsidRPr="00914E61">
        <w:rPr>
          <w:b w:val="0"/>
          <w:sz w:val="20"/>
          <w:szCs w:val="20"/>
        </w:rPr>
        <w:fldChar w:fldCharType="end"/>
      </w:r>
      <w:bookmarkEnd w:id="4"/>
      <w:r w:rsidRPr="00914E61">
        <w:rPr>
          <w:rFonts w:eastAsiaTheme="minorEastAsia" w:hint="eastAsia"/>
          <w:b w:val="0"/>
          <w:sz w:val="20"/>
          <w:szCs w:val="20"/>
          <w:lang w:eastAsia="zh-CN"/>
        </w:rPr>
        <w:t xml:space="preserve"> Illustration </w:t>
      </w:r>
    </w:p>
    <w:p w:rsidR="00D4368C" w:rsidRDefault="00D4368C" w:rsidP="00831CFC">
      <w:pPr>
        <w:adjustRightInd w:val="0"/>
        <w:snapToGrid w:val="0"/>
        <w:spacing w:afterLines="50"/>
        <w:ind w:left="480"/>
        <w:jc w:val="both"/>
        <w:rPr>
          <w:rFonts w:eastAsia="宋体"/>
          <w:sz w:val="20"/>
          <w:szCs w:val="20"/>
          <w:lang w:eastAsia="zh-CN"/>
        </w:rPr>
      </w:pPr>
      <w:r>
        <w:rPr>
          <w:rFonts w:eastAsia="宋体" w:hint="eastAsia"/>
          <w:sz w:val="20"/>
          <w:szCs w:val="20"/>
          <w:lang w:eastAsia="zh-CN"/>
        </w:rPr>
        <w:t xml:space="preserve">Besides, </w:t>
      </w:r>
      <w:r w:rsidR="001849A1">
        <w:rPr>
          <w:rFonts w:eastAsia="宋体" w:hint="eastAsia"/>
          <w:sz w:val="20"/>
          <w:szCs w:val="20"/>
          <w:lang w:eastAsia="zh-CN"/>
        </w:rPr>
        <w:t xml:space="preserve">since the CDL-D is </w:t>
      </w:r>
      <w:r w:rsidR="001849A1">
        <w:rPr>
          <w:rFonts w:eastAsia="宋体"/>
          <w:sz w:val="20"/>
          <w:szCs w:val="20"/>
          <w:lang w:eastAsia="zh-CN"/>
        </w:rPr>
        <w:t>obtained</w:t>
      </w:r>
      <w:r w:rsidR="001849A1">
        <w:rPr>
          <w:rFonts w:eastAsia="宋体" w:hint="eastAsia"/>
          <w:sz w:val="20"/>
          <w:szCs w:val="20"/>
          <w:lang w:eastAsia="zh-CN"/>
        </w:rPr>
        <w:t xml:space="preserve"> based on assumption of LoS condition from </w:t>
      </w:r>
      <w:r w:rsidR="001849A1">
        <w:rPr>
          <w:rFonts w:eastAsia="宋体"/>
          <w:sz w:val="20"/>
          <w:szCs w:val="20"/>
          <w:lang w:eastAsia="zh-CN"/>
        </w:rPr>
        <w:t>measurement</w:t>
      </w:r>
      <w:r w:rsidR="001849A1">
        <w:rPr>
          <w:rFonts w:eastAsia="宋体" w:hint="eastAsia"/>
          <w:sz w:val="20"/>
          <w:szCs w:val="20"/>
          <w:lang w:eastAsia="zh-CN"/>
        </w:rPr>
        <w:t xml:space="preserve"> results</w:t>
      </w:r>
      <w:r w:rsidR="0044291C">
        <w:rPr>
          <w:rFonts w:eastAsia="宋体" w:hint="eastAsia"/>
          <w:sz w:val="20"/>
          <w:szCs w:val="20"/>
          <w:lang w:eastAsia="zh-CN"/>
        </w:rPr>
        <w:t xml:space="preserve">, </w:t>
      </w:r>
      <w:r w:rsidR="004B3648">
        <w:rPr>
          <w:rFonts w:eastAsia="宋体"/>
          <w:sz w:val="20"/>
          <w:szCs w:val="20"/>
          <w:lang w:eastAsia="zh-CN"/>
        </w:rPr>
        <w:t>it is</w:t>
      </w:r>
      <w:r w:rsidR="0044291C">
        <w:rPr>
          <w:rFonts w:eastAsia="宋体" w:hint="eastAsia"/>
          <w:sz w:val="20"/>
          <w:szCs w:val="20"/>
          <w:lang w:eastAsia="zh-CN"/>
        </w:rPr>
        <w:t xml:space="preserve"> not a proper solution to adopt this model in NLoS too. </w:t>
      </w:r>
    </w:p>
    <w:p w:rsidR="00B74E59" w:rsidRDefault="00B74E59" w:rsidP="00831CFC">
      <w:pPr>
        <w:adjustRightInd w:val="0"/>
        <w:snapToGrid w:val="0"/>
        <w:spacing w:afterLines="50"/>
        <w:ind w:left="480"/>
        <w:jc w:val="both"/>
        <w:rPr>
          <w:rFonts w:eastAsia="宋体"/>
          <w:sz w:val="20"/>
          <w:szCs w:val="20"/>
          <w:lang w:eastAsia="zh-CN"/>
        </w:rPr>
      </w:pPr>
      <w:r>
        <w:rPr>
          <w:rFonts w:eastAsia="宋体" w:hint="eastAsia"/>
          <w:sz w:val="20"/>
          <w:szCs w:val="20"/>
          <w:lang w:eastAsia="zh-CN"/>
        </w:rPr>
        <w:t xml:space="preserve">In order to </w:t>
      </w:r>
      <w:r w:rsidR="00996DD6">
        <w:rPr>
          <w:rFonts w:eastAsia="宋体" w:hint="eastAsia"/>
          <w:sz w:val="20"/>
          <w:szCs w:val="20"/>
          <w:lang w:eastAsia="zh-CN"/>
        </w:rPr>
        <w:t>enhance</w:t>
      </w:r>
      <w:r>
        <w:rPr>
          <w:rFonts w:eastAsia="宋体" w:hint="eastAsia"/>
          <w:sz w:val="20"/>
          <w:szCs w:val="20"/>
          <w:lang w:eastAsia="zh-CN"/>
        </w:rPr>
        <w:t xml:space="preserve"> the accuracy of channel </w:t>
      </w:r>
      <w:r>
        <w:rPr>
          <w:rFonts w:eastAsia="宋体"/>
          <w:sz w:val="20"/>
          <w:szCs w:val="20"/>
          <w:lang w:eastAsia="zh-CN"/>
        </w:rPr>
        <w:t>realization</w:t>
      </w:r>
      <w:r w:rsidR="00F80672">
        <w:rPr>
          <w:rFonts w:eastAsia="宋体" w:hint="eastAsia"/>
          <w:sz w:val="20"/>
          <w:szCs w:val="20"/>
          <w:lang w:eastAsia="zh-CN"/>
        </w:rPr>
        <w:t xml:space="preserve"> based on link-level simulation, the parameters with height </w:t>
      </w:r>
      <w:r w:rsidR="008E0213">
        <w:rPr>
          <w:rFonts w:eastAsia="宋体"/>
          <w:sz w:val="20"/>
          <w:szCs w:val="20"/>
          <w:lang w:eastAsia="zh-CN"/>
        </w:rPr>
        <w:t>dependent</w:t>
      </w:r>
      <w:r w:rsidR="00F80672">
        <w:rPr>
          <w:rFonts w:eastAsia="宋体" w:hint="eastAsia"/>
          <w:sz w:val="20"/>
          <w:szCs w:val="20"/>
          <w:lang w:eastAsia="zh-CN"/>
        </w:rPr>
        <w:t xml:space="preserve"> </w:t>
      </w:r>
      <w:r w:rsidR="00114196">
        <w:rPr>
          <w:rFonts w:eastAsia="宋体" w:hint="eastAsia"/>
          <w:sz w:val="20"/>
          <w:szCs w:val="20"/>
          <w:lang w:eastAsia="zh-CN"/>
        </w:rPr>
        <w:t>should</w:t>
      </w:r>
      <w:r w:rsidR="00F80672">
        <w:rPr>
          <w:rFonts w:eastAsia="宋体" w:hint="eastAsia"/>
          <w:sz w:val="20"/>
          <w:szCs w:val="20"/>
          <w:lang w:eastAsia="zh-CN"/>
        </w:rPr>
        <w:t xml:space="preserve"> be </w:t>
      </w:r>
      <w:r w:rsidR="00F80672">
        <w:rPr>
          <w:rFonts w:eastAsia="宋体"/>
          <w:sz w:val="20"/>
          <w:szCs w:val="20"/>
          <w:lang w:eastAsia="zh-CN"/>
        </w:rPr>
        <w:t>introduced</w:t>
      </w:r>
      <w:r w:rsidR="008064EA">
        <w:rPr>
          <w:rFonts w:eastAsia="宋体" w:hint="eastAsia"/>
          <w:sz w:val="20"/>
          <w:szCs w:val="20"/>
          <w:lang w:eastAsia="zh-CN"/>
        </w:rPr>
        <w:t xml:space="preserve">. </w:t>
      </w:r>
      <w:r w:rsidR="00114196">
        <w:rPr>
          <w:rFonts w:eastAsia="宋体" w:hint="eastAsia"/>
          <w:sz w:val="20"/>
          <w:szCs w:val="20"/>
          <w:lang w:eastAsia="zh-CN"/>
        </w:rPr>
        <w:t xml:space="preserve">Based on current working assumption for fast </w:t>
      </w:r>
      <w:r w:rsidR="00114196">
        <w:rPr>
          <w:rFonts w:eastAsia="宋体"/>
          <w:sz w:val="20"/>
          <w:szCs w:val="20"/>
          <w:lang w:eastAsia="zh-CN"/>
        </w:rPr>
        <w:t>fading</w:t>
      </w:r>
      <w:r w:rsidR="00114196">
        <w:rPr>
          <w:rFonts w:eastAsia="宋体" w:hint="eastAsia"/>
          <w:sz w:val="20"/>
          <w:szCs w:val="20"/>
          <w:lang w:eastAsia="zh-CN"/>
        </w:rPr>
        <w:t xml:space="preserve"> model, the combination of 1</w:t>
      </w:r>
      <w:r w:rsidR="00114196" w:rsidRPr="005A2B55">
        <w:rPr>
          <w:rFonts w:eastAsia="宋体" w:hint="eastAsia"/>
          <w:sz w:val="20"/>
          <w:szCs w:val="20"/>
          <w:lang w:eastAsia="zh-CN"/>
        </w:rPr>
        <w:t>st</w:t>
      </w:r>
      <w:r w:rsidR="00114196">
        <w:rPr>
          <w:rFonts w:eastAsia="宋体" w:hint="eastAsia"/>
          <w:sz w:val="20"/>
          <w:szCs w:val="20"/>
          <w:lang w:eastAsia="zh-CN"/>
        </w:rPr>
        <w:t xml:space="preserve"> and 2</w:t>
      </w:r>
      <w:r w:rsidR="00114196" w:rsidRPr="005A2B55">
        <w:rPr>
          <w:rFonts w:eastAsia="宋体" w:hint="eastAsia"/>
          <w:sz w:val="20"/>
          <w:szCs w:val="20"/>
          <w:lang w:eastAsia="zh-CN"/>
        </w:rPr>
        <w:t>nd</w:t>
      </w:r>
      <w:r w:rsidR="00114196">
        <w:rPr>
          <w:rFonts w:eastAsia="宋体" w:hint="eastAsia"/>
          <w:sz w:val="20"/>
          <w:szCs w:val="20"/>
          <w:lang w:eastAsia="zh-CN"/>
        </w:rPr>
        <w:t xml:space="preserve"> options can be </w:t>
      </w:r>
      <w:r w:rsidR="00114196">
        <w:rPr>
          <w:rFonts w:eastAsia="宋体"/>
          <w:sz w:val="20"/>
          <w:szCs w:val="20"/>
          <w:lang w:eastAsia="zh-CN"/>
        </w:rPr>
        <w:t>considered</w:t>
      </w:r>
      <w:r w:rsidR="00114196">
        <w:rPr>
          <w:rFonts w:eastAsia="宋体" w:hint="eastAsia"/>
          <w:sz w:val="20"/>
          <w:szCs w:val="20"/>
          <w:lang w:eastAsia="zh-CN"/>
        </w:rPr>
        <w:t xml:space="preserve"> as promising solution to handle the aforementioned problem. </w:t>
      </w:r>
      <w:r w:rsidR="002A44D8">
        <w:rPr>
          <w:rFonts w:eastAsia="宋体" w:hint="eastAsia"/>
          <w:sz w:val="20"/>
          <w:szCs w:val="20"/>
          <w:lang w:eastAsia="zh-CN"/>
        </w:rPr>
        <w:t xml:space="preserve">For example, in RMa case, the first and </w:t>
      </w:r>
      <w:r w:rsidR="002A44D8">
        <w:rPr>
          <w:rFonts w:eastAsia="宋体"/>
          <w:sz w:val="20"/>
          <w:szCs w:val="20"/>
          <w:lang w:eastAsia="zh-CN"/>
        </w:rPr>
        <w:t>second</w:t>
      </w:r>
      <w:r w:rsidR="002A44D8">
        <w:rPr>
          <w:rFonts w:eastAsia="宋体" w:hint="eastAsia"/>
          <w:sz w:val="20"/>
          <w:szCs w:val="20"/>
          <w:lang w:eastAsia="zh-CN"/>
        </w:rPr>
        <w:t xml:space="preserve"> options within the working assumption can be merged by </w:t>
      </w:r>
      <w:r w:rsidR="002A44D8">
        <w:rPr>
          <w:rFonts w:eastAsia="宋体"/>
          <w:sz w:val="20"/>
          <w:szCs w:val="20"/>
          <w:lang w:eastAsia="zh-CN"/>
        </w:rPr>
        <w:t>replacing</w:t>
      </w:r>
      <w:r w:rsidR="002A44D8">
        <w:rPr>
          <w:rFonts w:eastAsia="宋体" w:hint="eastAsia"/>
          <w:sz w:val="20"/>
          <w:szCs w:val="20"/>
          <w:lang w:eastAsia="zh-CN"/>
        </w:rPr>
        <w:t xml:space="preserve"> the fixed spread </w:t>
      </w:r>
      <w:r w:rsidR="00484876">
        <w:rPr>
          <w:rFonts w:eastAsia="宋体" w:hint="eastAsia"/>
          <w:sz w:val="20"/>
          <w:szCs w:val="20"/>
          <w:lang w:eastAsia="zh-CN"/>
        </w:rPr>
        <w:t>in option 1</w:t>
      </w:r>
      <w:r w:rsidR="002A44D8">
        <w:rPr>
          <w:rFonts w:eastAsia="宋体" w:hint="eastAsia"/>
          <w:sz w:val="20"/>
          <w:szCs w:val="20"/>
          <w:lang w:eastAsia="zh-CN"/>
        </w:rPr>
        <w:t xml:space="preserve">with the </w:t>
      </w:r>
      <w:r w:rsidR="002A44D8">
        <w:rPr>
          <w:rFonts w:eastAsia="宋体"/>
          <w:sz w:val="20"/>
          <w:szCs w:val="20"/>
          <w:lang w:eastAsia="zh-CN"/>
        </w:rPr>
        <w:t xml:space="preserve">proposed </w:t>
      </w:r>
      <w:r w:rsidR="002A44D8">
        <w:rPr>
          <w:rFonts w:eastAsia="宋体" w:hint="eastAsia"/>
          <w:sz w:val="20"/>
          <w:szCs w:val="20"/>
          <w:lang w:eastAsia="zh-CN"/>
        </w:rPr>
        <w:t>model in option 2.</w:t>
      </w:r>
      <w:r w:rsidR="00114196">
        <w:rPr>
          <w:rFonts w:eastAsia="宋体" w:hint="eastAsia"/>
          <w:sz w:val="20"/>
          <w:szCs w:val="20"/>
          <w:lang w:eastAsia="zh-CN"/>
        </w:rPr>
        <w:t xml:space="preserve"> Meanwhile, for well </w:t>
      </w:r>
      <w:r w:rsidR="00114196">
        <w:rPr>
          <w:rFonts w:eastAsia="宋体"/>
          <w:sz w:val="20"/>
          <w:szCs w:val="20"/>
          <w:lang w:eastAsia="zh-CN"/>
        </w:rPr>
        <w:t xml:space="preserve">characterizing </w:t>
      </w:r>
      <w:r w:rsidR="00114196">
        <w:rPr>
          <w:rFonts w:eastAsia="宋体" w:hint="eastAsia"/>
          <w:sz w:val="20"/>
          <w:szCs w:val="20"/>
          <w:lang w:eastAsia="zh-CN"/>
        </w:rPr>
        <w:t xml:space="preserve">the </w:t>
      </w:r>
      <w:r w:rsidR="00114196">
        <w:rPr>
          <w:rFonts w:eastAsia="宋体"/>
          <w:sz w:val="20"/>
          <w:szCs w:val="20"/>
          <w:lang w:eastAsia="zh-CN"/>
        </w:rPr>
        <w:t>propagation</w:t>
      </w:r>
      <w:r w:rsidR="00114196">
        <w:rPr>
          <w:rFonts w:eastAsia="宋体" w:hint="eastAsia"/>
          <w:sz w:val="20"/>
          <w:szCs w:val="20"/>
          <w:lang w:eastAsia="zh-CN"/>
        </w:rPr>
        <w:t xml:space="preserve"> </w:t>
      </w:r>
      <w:r w:rsidR="007C476B">
        <w:rPr>
          <w:rFonts w:eastAsia="宋体" w:hint="eastAsia"/>
          <w:sz w:val="20"/>
          <w:szCs w:val="20"/>
          <w:lang w:eastAsia="zh-CN"/>
        </w:rPr>
        <w:t xml:space="preserve">channel </w:t>
      </w:r>
      <w:r w:rsidR="00114196">
        <w:rPr>
          <w:rFonts w:eastAsia="宋体" w:hint="eastAsia"/>
          <w:sz w:val="20"/>
          <w:szCs w:val="20"/>
          <w:lang w:eastAsia="zh-CN"/>
        </w:rPr>
        <w:t xml:space="preserve">in NLoS case, the CDL-C model can be considered instead of CDL-D. </w:t>
      </w:r>
    </w:p>
    <w:p w:rsidR="00114196" w:rsidRPr="005A2B55" w:rsidRDefault="00114196" w:rsidP="005A2B55">
      <w:pPr>
        <w:ind w:left="480"/>
        <w:jc w:val="both"/>
        <w:rPr>
          <w:rFonts w:eastAsia="宋体"/>
          <w:i/>
          <w:sz w:val="20"/>
          <w:szCs w:val="20"/>
          <w:lang w:eastAsia="zh-CN"/>
        </w:rPr>
      </w:pPr>
      <w:r w:rsidRPr="005A2B55">
        <w:rPr>
          <w:rFonts w:eastAsia="宋体" w:hint="eastAsia"/>
          <w:b/>
          <w:i/>
          <w:sz w:val="20"/>
          <w:szCs w:val="20"/>
          <w:lang w:eastAsia="zh-CN"/>
        </w:rPr>
        <w:t xml:space="preserve">Proposal 3: </w:t>
      </w:r>
      <w:r w:rsidRPr="005A2B55">
        <w:rPr>
          <w:rFonts w:eastAsia="宋体" w:hint="eastAsia"/>
          <w:i/>
          <w:sz w:val="20"/>
          <w:szCs w:val="20"/>
          <w:lang w:eastAsia="zh-CN"/>
        </w:rPr>
        <w:t xml:space="preserve">For fast fading model, </w:t>
      </w:r>
      <w:r w:rsidR="007B6AA9" w:rsidRPr="005A2B55">
        <w:rPr>
          <w:rFonts w:eastAsia="宋体"/>
          <w:i/>
          <w:sz w:val="20"/>
          <w:szCs w:val="20"/>
          <w:lang w:eastAsia="zh-CN"/>
        </w:rPr>
        <w:t>the</w:t>
      </w:r>
      <w:r w:rsidRPr="005A2B55">
        <w:rPr>
          <w:rFonts w:eastAsia="宋体" w:hint="eastAsia"/>
          <w:i/>
          <w:sz w:val="20"/>
          <w:szCs w:val="20"/>
          <w:lang w:eastAsia="zh-CN"/>
        </w:rPr>
        <w:t xml:space="preserve"> merged solution </w:t>
      </w:r>
      <w:r w:rsidR="007B6AA9" w:rsidRPr="005A2B55">
        <w:rPr>
          <w:rFonts w:eastAsia="宋体" w:hint="eastAsia"/>
          <w:i/>
          <w:sz w:val="20"/>
          <w:szCs w:val="20"/>
          <w:lang w:eastAsia="zh-CN"/>
        </w:rPr>
        <w:t>based</w:t>
      </w:r>
      <w:r w:rsidRPr="005A2B55">
        <w:rPr>
          <w:rFonts w:eastAsia="宋体" w:hint="eastAsia"/>
          <w:i/>
          <w:sz w:val="20"/>
          <w:szCs w:val="20"/>
          <w:lang w:eastAsia="zh-CN"/>
        </w:rPr>
        <w:t xml:space="preserve"> option 1 and option 2 can be considered in both </w:t>
      </w:r>
      <w:r w:rsidR="007B6AA9" w:rsidRPr="005A2B55">
        <w:rPr>
          <w:rFonts w:eastAsia="宋体" w:hint="eastAsia"/>
          <w:i/>
          <w:sz w:val="20"/>
          <w:szCs w:val="20"/>
          <w:lang w:eastAsia="zh-CN"/>
        </w:rPr>
        <w:t>RMa and UMa</w:t>
      </w:r>
      <w:r w:rsidR="005A2B55" w:rsidRPr="005A2B55">
        <w:rPr>
          <w:rFonts w:eastAsia="宋体" w:hint="eastAsia"/>
          <w:i/>
          <w:sz w:val="20"/>
          <w:szCs w:val="20"/>
          <w:lang w:eastAsia="zh-CN"/>
        </w:rPr>
        <w:t>;</w:t>
      </w:r>
    </w:p>
    <w:p w:rsidR="00666350" w:rsidRPr="005A2B55" w:rsidRDefault="005A2B55" w:rsidP="005A2B55">
      <w:pPr>
        <w:ind w:firstLine="432"/>
        <w:jc w:val="both"/>
        <w:rPr>
          <w:rFonts w:eastAsia="宋体"/>
          <w:i/>
          <w:sz w:val="20"/>
          <w:szCs w:val="20"/>
          <w:lang w:eastAsia="zh-CN"/>
        </w:rPr>
      </w:pPr>
      <w:r w:rsidRPr="005A2B55">
        <w:rPr>
          <w:rFonts w:eastAsia="宋体" w:hint="eastAsia"/>
          <w:b/>
          <w:i/>
          <w:sz w:val="20"/>
          <w:szCs w:val="20"/>
          <w:lang w:eastAsia="zh-CN"/>
        </w:rPr>
        <w:t xml:space="preserve">Proposal 4: </w:t>
      </w:r>
      <w:r w:rsidRPr="005A2B55">
        <w:rPr>
          <w:rFonts w:eastAsia="宋体" w:hint="eastAsia"/>
          <w:i/>
          <w:sz w:val="20"/>
          <w:szCs w:val="20"/>
          <w:lang w:eastAsia="zh-CN"/>
        </w:rPr>
        <w:t>Replac</w:t>
      </w:r>
      <w:r w:rsidR="00C65A3B">
        <w:rPr>
          <w:rFonts w:eastAsia="宋体" w:hint="eastAsia"/>
          <w:i/>
          <w:sz w:val="20"/>
          <w:szCs w:val="20"/>
          <w:lang w:eastAsia="zh-CN"/>
        </w:rPr>
        <w:t>e</w:t>
      </w:r>
      <w:r w:rsidRPr="005A2B55">
        <w:rPr>
          <w:rFonts w:eastAsia="宋体" w:hint="eastAsia"/>
          <w:i/>
          <w:sz w:val="20"/>
          <w:szCs w:val="20"/>
          <w:lang w:eastAsia="zh-CN"/>
        </w:rPr>
        <w:t xml:space="preserve"> the usage of CDL-D by CDL-C in NLoS case for both RMa and UMa;</w:t>
      </w:r>
    </w:p>
    <w:p w:rsidR="00A407BA" w:rsidRPr="000F155B" w:rsidRDefault="00A407BA" w:rsidP="00A36EA8">
      <w:pPr>
        <w:pStyle w:val="1"/>
        <w:spacing w:after="120"/>
        <w:rPr>
          <w:rFonts w:eastAsia="宋体" w:cs="Arial"/>
          <w:lang w:val="en-US" w:eastAsia="zh-CN"/>
        </w:rPr>
      </w:pPr>
      <w:r w:rsidRPr="000F155B">
        <w:rPr>
          <w:rFonts w:eastAsia="宋体" w:cs="Arial" w:hint="eastAsia"/>
          <w:lang w:val="en-US" w:eastAsia="zh-CN"/>
        </w:rPr>
        <w:t xml:space="preserve">Conclusion </w:t>
      </w:r>
      <w:bookmarkEnd w:id="0"/>
      <w:bookmarkEnd w:id="1"/>
    </w:p>
    <w:p w:rsidR="00E36BDB" w:rsidRDefault="00E36BDB" w:rsidP="004A2582">
      <w:pPr>
        <w:jc w:val="both"/>
        <w:rPr>
          <w:rFonts w:eastAsia="宋体"/>
          <w:sz w:val="20"/>
          <w:lang w:val="en-US" w:eastAsia="zh-CN"/>
        </w:rPr>
      </w:pPr>
      <w:r w:rsidRPr="00E36BDB">
        <w:rPr>
          <w:rFonts w:eastAsia="宋体" w:hint="eastAsia"/>
          <w:sz w:val="20"/>
          <w:lang w:val="en-US" w:eastAsia="zh-CN"/>
        </w:rPr>
        <w:t>In this contribution,</w:t>
      </w:r>
      <w:r w:rsidR="00BF57AF">
        <w:rPr>
          <w:rFonts w:eastAsia="宋体" w:hint="eastAsia"/>
          <w:sz w:val="20"/>
          <w:lang w:val="en-US" w:eastAsia="zh-CN"/>
        </w:rPr>
        <w:t xml:space="preserve"> the </w:t>
      </w:r>
      <w:r w:rsidR="00ED4635">
        <w:rPr>
          <w:rFonts w:eastAsia="宋体"/>
          <w:sz w:val="20"/>
          <w:lang w:val="en-US" w:eastAsia="zh-CN"/>
        </w:rPr>
        <w:t xml:space="preserve">views on the </w:t>
      </w:r>
      <w:r w:rsidR="00C26D19">
        <w:rPr>
          <w:rFonts w:eastAsia="宋体" w:hint="eastAsia"/>
          <w:sz w:val="20"/>
          <w:lang w:val="en-US" w:eastAsia="zh-CN"/>
        </w:rPr>
        <w:t>remaining issues of channel model have been elaborated with f</w:t>
      </w:r>
      <w:r w:rsidR="00ED4635">
        <w:rPr>
          <w:rFonts w:eastAsia="宋体"/>
          <w:sz w:val="20"/>
          <w:lang w:val="en-US" w:eastAsia="zh-CN"/>
        </w:rPr>
        <w:t>ollowing</w:t>
      </w:r>
      <w:r w:rsidR="00ED4635">
        <w:rPr>
          <w:rFonts w:eastAsia="宋体" w:hint="eastAsia"/>
          <w:sz w:val="20"/>
          <w:lang w:val="en-US" w:eastAsia="zh-CN"/>
        </w:rPr>
        <w:t xml:space="preserve"> </w:t>
      </w:r>
      <w:r w:rsidR="00105049">
        <w:rPr>
          <w:rFonts w:eastAsia="宋体" w:hint="eastAsia"/>
          <w:sz w:val="20"/>
          <w:lang w:val="en-US" w:eastAsia="zh-CN"/>
        </w:rPr>
        <w:t>proposal</w:t>
      </w:r>
      <w:r w:rsidR="002D4709">
        <w:rPr>
          <w:rFonts w:eastAsia="宋体" w:hint="eastAsia"/>
          <w:sz w:val="20"/>
          <w:lang w:val="en-US" w:eastAsia="zh-CN"/>
        </w:rPr>
        <w:t>s.</w:t>
      </w:r>
    </w:p>
    <w:p w:rsidR="00105049" w:rsidRDefault="00105049" w:rsidP="004A2582">
      <w:pPr>
        <w:jc w:val="both"/>
        <w:rPr>
          <w:rFonts w:eastAsia="宋体"/>
          <w:sz w:val="20"/>
          <w:lang w:val="en-US" w:eastAsia="zh-CN"/>
        </w:rPr>
      </w:pPr>
    </w:p>
    <w:p w:rsidR="005A2B55" w:rsidRPr="005A2B55" w:rsidRDefault="005A2B55" w:rsidP="005A2B55">
      <w:pPr>
        <w:jc w:val="both"/>
        <w:rPr>
          <w:rFonts w:eastAsia="宋体"/>
          <w:i/>
          <w:sz w:val="20"/>
          <w:szCs w:val="20"/>
          <w:lang w:val="en-US" w:eastAsia="zh-CN"/>
        </w:rPr>
      </w:pPr>
      <w:r w:rsidRPr="005A2B55">
        <w:rPr>
          <w:rFonts w:eastAsia="宋体" w:hint="eastAsia"/>
          <w:b/>
          <w:i/>
          <w:sz w:val="20"/>
          <w:szCs w:val="20"/>
          <w:lang w:val="en-US" w:eastAsia="zh-CN"/>
        </w:rPr>
        <w:t xml:space="preserve">Proposal 1: </w:t>
      </w:r>
      <w:r w:rsidRPr="005A2B55">
        <w:rPr>
          <w:rFonts w:eastAsia="宋体" w:hint="eastAsia"/>
          <w:i/>
          <w:sz w:val="20"/>
          <w:szCs w:val="20"/>
          <w:lang w:val="en-US" w:eastAsia="zh-CN"/>
        </w:rPr>
        <w:t xml:space="preserve">Confirm the </w:t>
      </w:r>
      <w:r w:rsidRPr="005A2B55">
        <w:rPr>
          <w:rFonts w:eastAsia="宋体"/>
          <w:i/>
          <w:sz w:val="20"/>
          <w:szCs w:val="20"/>
          <w:lang w:val="en-US" w:eastAsia="zh-CN"/>
        </w:rPr>
        <w:t>working</w:t>
      </w:r>
      <w:r w:rsidRPr="005A2B55">
        <w:rPr>
          <w:rFonts w:eastAsia="宋体" w:hint="eastAsia"/>
          <w:i/>
          <w:sz w:val="20"/>
          <w:szCs w:val="20"/>
          <w:lang w:val="en-US" w:eastAsia="zh-CN"/>
        </w:rPr>
        <w:t xml:space="preserve"> assumptions for large-scale channel model.</w:t>
      </w:r>
    </w:p>
    <w:p w:rsidR="005A2B55" w:rsidRDefault="005A2B55" w:rsidP="005A2B55">
      <w:pPr>
        <w:jc w:val="both"/>
        <w:rPr>
          <w:rFonts w:eastAsia="宋体"/>
          <w:i/>
          <w:sz w:val="20"/>
          <w:szCs w:val="20"/>
          <w:lang w:val="en-US" w:eastAsia="zh-CN"/>
        </w:rPr>
      </w:pPr>
      <w:r w:rsidRPr="005A2B55">
        <w:rPr>
          <w:rFonts w:eastAsia="宋体" w:hint="eastAsia"/>
          <w:b/>
          <w:i/>
          <w:sz w:val="20"/>
          <w:szCs w:val="20"/>
          <w:lang w:val="en-US" w:eastAsia="zh-CN"/>
        </w:rPr>
        <w:t>Proposal 2:</w:t>
      </w:r>
      <w:r w:rsidRPr="005A2B55">
        <w:rPr>
          <w:rFonts w:eastAsia="宋体" w:hint="eastAsia"/>
          <w:i/>
          <w:sz w:val="20"/>
          <w:szCs w:val="20"/>
          <w:lang w:val="en-US" w:eastAsia="zh-CN"/>
        </w:rPr>
        <w:t xml:space="preserve"> Capture </w:t>
      </w:r>
      <w:r w:rsidRPr="005A2B55">
        <w:rPr>
          <w:rFonts w:eastAsia="宋体"/>
          <w:i/>
          <w:sz w:val="20"/>
          <w:szCs w:val="20"/>
          <w:lang w:val="en-US" w:eastAsia="zh-CN"/>
        </w:rPr>
        <w:t>the</w:t>
      </w:r>
      <w:r w:rsidRPr="005A2B55">
        <w:rPr>
          <w:rFonts w:eastAsia="宋体" w:hint="eastAsia"/>
          <w:i/>
          <w:sz w:val="20"/>
          <w:szCs w:val="20"/>
          <w:lang w:val="en-US" w:eastAsia="zh-CN"/>
        </w:rPr>
        <w:t xml:space="preserve"> </w:t>
      </w:r>
      <w:r w:rsidRPr="005A2B55">
        <w:rPr>
          <w:rFonts w:eastAsia="宋体"/>
          <w:i/>
          <w:sz w:val="20"/>
          <w:szCs w:val="20"/>
          <w:lang w:val="en-US" w:eastAsia="zh-CN"/>
        </w:rPr>
        <w:t>calibration</w:t>
      </w:r>
      <w:r w:rsidRPr="005A2B55">
        <w:rPr>
          <w:rFonts w:eastAsia="宋体" w:hint="eastAsia"/>
          <w:i/>
          <w:sz w:val="20"/>
          <w:szCs w:val="20"/>
          <w:lang w:val="en-US" w:eastAsia="zh-CN"/>
        </w:rPr>
        <w:t xml:space="preserve"> results in TR</w:t>
      </w:r>
    </w:p>
    <w:p w:rsidR="005A2B55" w:rsidRDefault="005A2B55" w:rsidP="005A2B55">
      <w:pPr>
        <w:jc w:val="both"/>
        <w:rPr>
          <w:rFonts w:eastAsia="宋体"/>
          <w:i/>
          <w:sz w:val="20"/>
          <w:szCs w:val="20"/>
          <w:lang w:eastAsia="zh-CN"/>
        </w:rPr>
      </w:pPr>
      <w:r w:rsidRPr="005A2B55">
        <w:rPr>
          <w:rFonts w:eastAsia="宋体" w:hint="eastAsia"/>
          <w:b/>
          <w:i/>
          <w:sz w:val="20"/>
          <w:szCs w:val="20"/>
          <w:lang w:eastAsia="zh-CN"/>
        </w:rPr>
        <w:t xml:space="preserve">Proposal 3: </w:t>
      </w:r>
      <w:r w:rsidRPr="005A2B55">
        <w:rPr>
          <w:rFonts w:eastAsia="宋体" w:hint="eastAsia"/>
          <w:i/>
          <w:sz w:val="20"/>
          <w:szCs w:val="20"/>
          <w:lang w:eastAsia="zh-CN"/>
        </w:rPr>
        <w:t xml:space="preserve">For fast fading model, </w:t>
      </w:r>
      <w:r w:rsidRPr="005A2B55">
        <w:rPr>
          <w:rFonts w:eastAsia="宋体"/>
          <w:i/>
          <w:sz w:val="20"/>
          <w:szCs w:val="20"/>
          <w:lang w:eastAsia="zh-CN"/>
        </w:rPr>
        <w:t>the</w:t>
      </w:r>
      <w:r w:rsidRPr="005A2B55">
        <w:rPr>
          <w:rFonts w:eastAsia="宋体" w:hint="eastAsia"/>
          <w:i/>
          <w:sz w:val="20"/>
          <w:szCs w:val="20"/>
          <w:lang w:eastAsia="zh-CN"/>
        </w:rPr>
        <w:t xml:space="preserve"> merged solution based option 1 and option 2 can be considered in both RMa and UMa</w:t>
      </w:r>
      <w:r w:rsidR="00C65A3B">
        <w:rPr>
          <w:rFonts w:eastAsia="宋体" w:hint="eastAsia"/>
          <w:i/>
          <w:sz w:val="20"/>
          <w:szCs w:val="20"/>
          <w:lang w:eastAsia="zh-CN"/>
        </w:rPr>
        <w:t>.</w:t>
      </w:r>
    </w:p>
    <w:p w:rsidR="005A2B55" w:rsidRPr="005A2B55" w:rsidRDefault="005A2B55" w:rsidP="005A2B55">
      <w:pPr>
        <w:jc w:val="both"/>
        <w:rPr>
          <w:rFonts w:eastAsia="宋体"/>
          <w:i/>
          <w:sz w:val="20"/>
          <w:szCs w:val="20"/>
          <w:lang w:eastAsia="zh-CN"/>
        </w:rPr>
      </w:pPr>
      <w:r w:rsidRPr="005A2B55">
        <w:rPr>
          <w:rFonts w:eastAsia="宋体" w:hint="eastAsia"/>
          <w:b/>
          <w:i/>
          <w:sz w:val="20"/>
          <w:szCs w:val="20"/>
          <w:lang w:eastAsia="zh-CN"/>
        </w:rPr>
        <w:t xml:space="preserve">Proposal 4: </w:t>
      </w:r>
      <w:r w:rsidRPr="005A2B55">
        <w:rPr>
          <w:rFonts w:eastAsia="宋体" w:hint="eastAsia"/>
          <w:i/>
          <w:sz w:val="20"/>
          <w:szCs w:val="20"/>
          <w:lang w:eastAsia="zh-CN"/>
        </w:rPr>
        <w:t>Replac</w:t>
      </w:r>
      <w:r w:rsidR="00C65A3B">
        <w:rPr>
          <w:rFonts w:eastAsia="宋体" w:hint="eastAsia"/>
          <w:i/>
          <w:sz w:val="20"/>
          <w:szCs w:val="20"/>
          <w:lang w:eastAsia="zh-CN"/>
        </w:rPr>
        <w:t xml:space="preserve">e </w:t>
      </w:r>
      <w:r w:rsidRPr="005A2B55">
        <w:rPr>
          <w:rFonts w:eastAsia="宋体" w:hint="eastAsia"/>
          <w:i/>
          <w:sz w:val="20"/>
          <w:szCs w:val="20"/>
          <w:lang w:eastAsia="zh-CN"/>
        </w:rPr>
        <w:t>the usage of CDL-D by CDL-C in NLoS case for both RMa and UMa</w:t>
      </w:r>
      <w:r w:rsidR="00693E98">
        <w:rPr>
          <w:rFonts w:eastAsia="宋体" w:hint="eastAsia"/>
          <w:i/>
          <w:sz w:val="20"/>
          <w:szCs w:val="20"/>
          <w:lang w:eastAsia="zh-CN"/>
        </w:rPr>
        <w:t>.</w:t>
      </w:r>
    </w:p>
    <w:p w:rsidR="00BF57AF" w:rsidRPr="007234D1" w:rsidRDefault="0004168C" w:rsidP="0004168C">
      <w:pPr>
        <w:pStyle w:val="1"/>
        <w:spacing w:after="120"/>
        <w:rPr>
          <w:rFonts w:cs="Arial"/>
          <w:lang w:val="en-US"/>
        </w:rPr>
      </w:pPr>
      <w:r w:rsidRPr="007234D1">
        <w:rPr>
          <w:rFonts w:cs="Arial" w:hint="eastAsia"/>
          <w:lang w:val="en-US"/>
        </w:rPr>
        <w:t xml:space="preserve">Reference </w:t>
      </w:r>
    </w:p>
    <w:p w:rsidR="00AC5B0D" w:rsidRDefault="00AC5B0D" w:rsidP="00AC5B0D">
      <w:pPr>
        <w:pStyle w:val="aff0"/>
        <w:numPr>
          <w:ilvl w:val="0"/>
          <w:numId w:val="18"/>
        </w:numPr>
        <w:shd w:val="clear" w:color="auto" w:fill="FFFFFF"/>
        <w:snapToGrid w:val="0"/>
        <w:ind w:firstLineChars="0"/>
        <w:rPr>
          <w:sz w:val="20"/>
          <w:szCs w:val="20"/>
        </w:rPr>
      </w:pPr>
      <w:bookmarkStart w:id="5" w:name="_Ref481435198"/>
      <w:bookmarkStart w:id="6" w:name="_Ref477874246"/>
      <w:bookmarkStart w:id="7" w:name="_Ref474008908"/>
      <w:r>
        <w:rPr>
          <w:rFonts w:hint="eastAsia"/>
          <w:sz w:val="20"/>
          <w:szCs w:val="20"/>
        </w:rPr>
        <w:t xml:space="preserve">RAN1#89 </w:t>
      </w:r>
      <w:r w:rsidR="00C65A3B">
        <w:rPr>
          <w:rFonts w:hint="eastAsia"/>
          <w:sz w:val="20"/>
          <w:szCs w:val="20"/>
          <w:lang w:eastAsia="zh-CN"/>
        </w:rPr>
        <w:t xml:space="preserve"> </w:t>
      </w:r>
      <w:r>
        <w:rPr>
          <w:rFonts w:hint="eastAsia"/>
          <w:sz w:val="20"/>
          <w:szCs w:val="20"/>
        </w:rPr>
        <w:t>Chairman</w:t>
      </w:r>
      <w:r>
        <w:rPr>
          <w:sz w:val="20"/>
          <w:szCs w:val="20"/>
        </w:rPr>
        <w:t>’</w:t>
      </w:r>
      <w:r>
        <w:rPr>
          <w:rFonts w:hint="eastAsia"/>
          <w:sz w:val="20"/>
          <w:szCs w:val="20"/>
        </w:rPr>
        <w:t>s notes.</w:t>
      </w:r>
      <w:bookmarkEnd w:id="5"/>
    </w:p>
    <w:p w:rsidR="00AC5B0D" w:rsidRPr="00AC5B0D" w:rsidRDefault="00AC5B0D" w:rsidP="00AC5B0D">
      <w:pPr>
        <w:pStyle w:val="aff0"/>
        <w:numPr>
          <w:ilvl w:val="0"/>
          <w:numId w:val="18"/>
        </w:numPr>
        <w:shd w:val="clear" w:color="auto" w:fill="FFFFFF"/>
        <w:snapToGrid w:val="0"/>
        <w:ind w:firstLineChars="0"/>
        <w:rPr>
          <w:sz w:val="20"/>
          <w:szCs w:val="20"/>
          <w:lang w:eastAsia="zh-CN"/>
        </w:rPr>
      </w:pPr>
      <w:bookmarkStart w:id="8" w:name="_Ref490171881"/>
      <w:r w:rsidRPr="00AC5B0D">
        <w:rPr>
          <w:sz w:val="20"/>
          <w:szCs w:val="20"/>
        </w:rPr>
        <w:t>R1-1709869</w:t>
      </w:r>
      <w:r w:rsidR="0052307C" w:rsidRPr="00AC5B0D">
        <w:rPr>
          <w:rFonts w:hint="eastAsia"/>
          <w:sz w:val="20"/>
          <w:szCs w:val="20"/>
          <w:lang w:eastAsia="zh-CN"/>
        </w:rPr>
        <w:tab/>
        <w:t xml:space="preserve">, </w:t>
      </w:r>
      <w:r w:rsidR="0052307C" w:rsidRPr="00AC5B0D">
        <w:rPr>
          <w:sz w:val="20"/>
          <w:szCs w:val="20"/>
          <w:lang w:eastAsia="zh-CN"/>
        </w:rPr>
        <w:t>“</w:t>
      </w:r>
      <w:r w:rsidRPr="00AC5B0D">
        <w:rPr>
          <w:sz w:val="20"/>
          <w:szCs w:val="20"/>
        </w:rPr>
        <w:t>LS on RAN1 agreements on channel modelling</w:t>
      </w:r>
      <w:r w:rsidR="0052307C" w:rsidRPr="00AC5B0D">
        <w:rPr>
          <w:sz w:val="20"/>
          <w:szCs w:val="20"/>
          <w:lang w:eastAsia="zh-CN"/>
        </w:rPr>
        <w:t>”</w:t>
      </w:r>
      <w:r w:rsidR="0052307C" w:rsidRPr="00AC5B0D">
        <w:rPr>
          <w:rFonts w:hint="eastAsia"/>
          <w:sz w:val="20"/>
          <w:szCs w:val="20"/>
          <w:lang w:eastAsia="zh-CN"/>
        </w:rPr>
        <w:t xml:space="preserve"> ,</w:t>
      </w:r>
      <w:r w:rsidR="0052307C" w:rsidRPr="00AC5B0D">
        <w:rPr>
          <w:sz w:val="20"/>
          <w:szCs w:val="20"/>
          <w:lang w:eastAsia="zh-CN"/>
        </w:rPr>
        <w:t xml:space="preserve"> </w:t>
      </w:r>
      <w:bookmarkEnd w:id="6"/>
      <w:r w:rsidRPr="00AC5B0D">
        <w:rPr>
          <w:sz w:val="20"/>
          <w:szCs w:val="20"/>
        </w:rPr>
        <w:t>RAN WG1, Ericsson</w:t>
      </w:r>
      <w:bookmarkEnd w:id="8"/>
    </w:p>
    <w:bookmarkEnd w:id="7"/>
    <w:p w:rsidR="00175D8E" w:rsidRPr="009251EF" w:rsidRDefault="00175D8E" w:rsidP="00AD25A7">
      <w:pPr>
        <w:rPr>
          <w:rFonts w:eastAsia="宋体"/>
          <w:lang w:eastAsia="zh-CN"/>
        </w:rPr>
      </w:pPr>
    </w:p>
    <w:sectPr w:rsidR="00175D8E" w:rsidRPr="009251EF" w:rsidSect="0001220F">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B0D" w:rsidRDefault="00435B0D">
      <w:r>
        <w:separator/>
      </w:r>
    </w:p>
  </w:endnote>
  <w:endnote w:type="continuationSeparator" w:id="0">
    <w:p w:rsidR="00435B0D" w:rsidRDefault="00435B0D">
      <w:r>
        <w:continuationSeparator/>
      </w:r>
    </w:p>
  </w:endnote>
  <w:endnote w:type="continuationNotice" w:id="1">
    <w:p w:rsidR="00435B0D" w:rsidRDefault="00435B0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BD7" w:rsidRDefault="00C6764A">
    <w:pPr>
      <w:pStyle w:val="ad"/>
      <w:jc w:val="center"/>
    </w:pPr>
    <w:fldSimple w:instr=" PAGE   \* MERGEFORMAT ">
      <w:r w:rsidR="00831CFC" w:rsidRPr="00831CFC">
        <w:rPr>
          <w:noProof/>
          <w:lang w:val="zh-CN"/>
        </w:rPr>
        <w:t>3</w:t>
      </w:r>
    </w:fldSimple>
  </w:p>
  <w:p w:rsidR="001215EC" w:rsidRDefault="001215EC">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B0D" w:rsidRDefault="00435B0D">
      <w:r>
        <w:separator/>
      </w:r>
    </w:p>
  </w:footnote>
  <w:footnote w:type="continuationSeparator" w:id="0">
    <w:p w:rsidR="00435B0D" w:rsidRDefault="00435B0D">
      <w:r>
        <w:continuationSeparator/>
      </w:r>
    </w:p>
  </w:footnote>
  <w:footnote w:type="continuationNotice" w:id="1">
    <w:p w:rsidR="00435B0D" w:rsidRDefault="00435B0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E4C"/>
    <w:multiLevelType w:val="hybridMultilevel"/>
    <w:tmpl w:val="4080C1E2"/>
    <w:lvl w:ilvl="0" w:tplc="3AB6D04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5995F0D"/>
    <w:multiLevelType w:val="hybridMultilevel"/>
    <w:tmpl w:val="8D603076"/>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CD73F18"/>
    <w:multiLevelType w:val="hybridMultilevel"/>
    <w:tmpl w:val="8102B9E8"/>
    <w:lvl w:ilvl="0" w:tplc="D7AC6C4C">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0E0460CA"/>
    <w:multiLevelType w:val="hybridMultilevel"/>
    <w:tmpl w:val="D40A367A"/>
    <w:lvl w:ilvl="0" w:tplc="BF22F3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0962FA"/>
    <w:multiLevelType w:val="hybridMultilevel"/>
    <w:tmpl w:val="865013E0"/>
    <w:lvl w:ilvl="0" w:tplc="25A44E3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B1412EA"/>
    <w:multiLevelType w:val="hybridMultilevel"/>
    <w:tmpl w:val="8C368AE4"/>
    <w:lvl w:ilvl="0" w:tplc="D7AC6C4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565D91"/>
    <w:multiLevelType w:val="hybridMultilevel"/>
    <w:tmpl w:val="86ACED46"/>
    <w:lvl w:ilvl="0" w:tplc="BF22F3B8">
      <w:start w:val="1"/>
      <w:numFmt w:val="bullet"/>
      <w:lvlText w:val=""/>
      <w:lvlJc w:val="left"/>
      <w:pPr>
        <w:ind w:left="420" w:hanging="420"/>
      </w:pPr>
      <w:rPr>
        <w:rFonts w:ascii="Wingdings" w:hAnsi="Wingdings" w:hint="default"/>
      </w:rPr>
    </w:lvl>
    <w:lvl w:ilvl="1" w:tplc="F2C4E2D6">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DE6D79"/>
    <w:multiLevelType w:val="hybridMultilevel"/>
    <w:tmpl w:val="07823F4A"/>
    <w:lvl w:ilvl="0" w:tplc="D7AC6C4C">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nsid w:val="3EFE4D14"/>
    <w:multiLevelType w:val="hybridMultilevel"/>
    <w:tmpl w:val="5B2E6BB6"/>
    <w:lvl w:ilvl="0" w:tplc="D7AC6C4C">
      <w:start w:val="1"/>
      <w:numFmt w:val="bullet"/>
      <w:lvlText w:val="•"/>
      <w:lvlJc w:val="left"/>
      <w:pPr>
        <w:ind w:left="840" w:hanging="360"/>
      </w:pPr>
      <w:rPr>
        <w:rFonts w:ascii="Arial" w:hAnsi="Arial"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42EE74A6"/>
    <w:multiLevelType w:val="hybridMultilevel"/>
    <w:tmpl w:val="DB5A8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6DE3802"/>
    <w:multiLevelType w:val="hybridMultilevel"/>
    <w:tmpl w:val="E3663C38"/>
    <w:lvl w:ilvl="0" w:tplc="D7AC6C4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62145846"/>
    <w:multiLevelType w:val="hybridMultilevel"/>
    <w:tmpl w:val="804667D6"/>
    <w:lvl w:ilvl="0" w:tplc="BF22F3B8">
      <w:start w:val="1"/>
      <w:numFmt w:val="bullet"/>
      <w:lvlText w:val=""/>
      <w:lvlJc w:val="left"/>
      <w:pPr>
        <w:ind w:left="840" w:hanging="360"/>
      </w:pPr>
      <w:rPr>
        <w:rFonts w:ascii="Wingdings" w:hAnsi="Wingding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EF5776D"/>
    <w:multiLevelType w:val="hybridMultilevel"/>
    <w:tmpl w:val="C9708BF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7EA54263"/>
    <w:multiLevelType w:val="hybridMultilevel"/>
    <w:tmpl w:val="2E9446A6"/>
    <w:lvl w:ilvl="0" w:tplc="04090001">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7">
    <w:nsid w:val="7FD97B71"/>
    <w:multiLevelType w:val="hybridMultilevel"/>
    <w:tmpl w:val="E8BABE62"/>
    <w:lvl w:ilvl="0" w:tplc="04090001">
      <w:start w:val="1"/>
      <w:numFmt w:val="bullet"/>
      <w:lvlText w:val=""/>
      <w:lvlJc w:val="left"/>
      <w:pPr>
        <w:ind w:left="840" w:hanging="360"/>
      </w:pPr>
      <w:rPr>
        <w:rFonts w:ascii="Wingdings" w:hAnsi="Wingding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8"/>
  </w:num>
  <w:num w:numId="2">
    <w:abstractNumId w:val="7"/>
  </w:num>
  <w:num w:numId="3">
    <w:abstractNumId w:val="12"/>
  </w:num>
  <w:num w:numId="4">
    <w:abstractNumId w:val="1"/>
  </w:num>
  <w:num w:numId="5">
    <w:abstractNumId w:val="16"/>
  </w:num>
  <w:num w:numId="6">
    <w:abstractNumId w:val="3"/>
  </w:num>
  <w:num w:numId="7">
    <w:abstractNumId w:val="9"/>
  </w:num>
  <w:num w:numId="8">
    <w:abstractNumId w:val="0"/>
  </w:num>
  <w:num w:numId="9">
    <w:abstractNumId w:val="4"/>
  </w:num>
  <w:num w:numId="10">
    <w:abstractNumId w:val="15"/>
  </w:num>
  <w:num w:numId="11">
    <w:abstractNumId w:val="17"/>
  </w:num>
  <w:num w:numId="12">
    <w:abstractNumId w:val="14"/>
  </w:num>
  <w:num w:numId="13">
    <w:abstractNumId w:val="11"/>
  </w:num>
  <w:num w:numId="14">
    <w:abstractNumId w:val="2"/>
  </w:num>
  <w:num w:numId="15">
    <w:abstractNumId w:val="5"/>
  </w:num>
  <w:num w:numId="16">
    <w:abstractNumId w:val="10"/>
  </w:num>
  <w:num w:numId="17">
    <w:abstractNumId w:val="13"/>
  </w:num>
  <w:num w:numId="18">
    <w:abstractNumId w:val="6"/>
  </w:num>
  <w:num w:numId="19">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608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5DA"/>
    <w:rsid w:val="00001B03"/>
    <w:rsid w:val="00001B10"/>
    <w:rsid w:val="00001C6D"/>
    <w:rsid w:val="0000249B"/>
    <w:rsid w:val="000025C8"/>
    <w:rsid w:val="00002B69"/>
    <w:rsid w:val="00002EAD"/>
    <w:rsid w:val="000039FB"/>
    <w:rsid w:val="00004317"/>
    <w:rsid w:val="00004BE5"/>
    <w:rsid w:val="00004F19"/>
    <w:rsid w:val="0000574A"/>
    <w:rsid w:val="00005B13"/>
    <w:rsid w:val="00006431"/>
    <w:rsid w:val="00006CFE"/>
    <w:rsid w:val="0000707E"/>
    <w:rsid w:val="000070DC"/>
    <w:rsid w:val="000070EC"/>
    <w:rsid w:val="00007211"/>
    <w:rsid w:val="0000722A"/>
    <w:rsid w:val="00007BDD"/>
    <w:rsid w:val="00010090"/>
    <w:rsid w:val="00010543"/>
    <w:rsid w:val="000105F9"/>
    <w:rsid w:val="000108BC"/>
    <w:rsid w:val="00010B4D"/>
    <w:rsid w:val="00010DE6"/>
    <w:rsid w:val="00011063"/>
    <w:rsid w:val="000112DE"/>
    <w:rsid w:val="000114D1"/>
    <w:rsid w:val="00011B03"/>
    <w:rsid w:val="00011C1D"/>
    <w:rsid w:val="0001206A"/>
    <w:rsid w:val="0001220F"/>
    <w:rsid w:val="00012331"/>
    <w:rsid w:val="00012CCA"/>
    <w:rsid w:val="000137EF"/>
    <w:rsid w:val="0001391A"/>
    <w:rsid w:val="00013BC7"/>
    <w:rsid w:val="00013D76"/>
    <w:rsid w:val="00013E3C"/>
    <w:rsid w:val="00014265"/>
    <w:rsid w:val="0001443D"/>
    <w:rsid w:val="00014589"/>
    <w:rsid w:val="00014A2F"/>
    <w:rsid w:val="00014D5C"/>
    <w:rsid w:val="00014F73"/>
    <w:rsid w:val="0001543E"/>
    <w:rsid w:val="0001556E"/>
    <w:rsid w:val="00015C13"/>
    <w:rsid w:val="0001686F"/>
    <w:rsid w:val="000169FE"/>
    <w:rsid w:val="0001718F"/>
    <w:rsid w:val="000175E0"/>
    <w:rsid w:val="000203E5"/>
    <w:rsid w:val="00020B14"/>
    <w:rsid w:val="00020CFE"/>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68F"/>
    <w:rsid w:val="00027827"/>
    <w:rsid w:val="0003017A"/>
    <w:rsid w:val="00030E3B"/>
    <w:rsid w:val="0003131B"/>
    <w:rsid w:val="0003135E"/>
    <w:rsid w:val="00031864"/>
    <w:rsid w:val="0003226C"/>
    <w:rsid w:val="00032387"/>
    <w:rsid w:val="000323A0"/>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567"/>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75F"/>
    <w:rsid w:val="00050D4D"/>
    <w:rsid w:val="00050DD3"/>
    <w:rsid w:val="00050EB1"/>
    <w:rsid w:val="00051D46"/>
    <w:rsid w:val="000521A2"/>
    <w:rsid w:val="0005227B"/>
    <w:rsid w:val="00052490"/>
    <w:rsid w:val="00052796"/>
    <w:rsid w:val="000535A1"/>
    <w:rsid w:val="000535DC"/>
    <w:rsid w:val="0005398F"/>
    <w:rsid w:val="00053B38"/>
    <w:rsid w:val="00053CD3"/>
    <w:rsid w:val="00054C6C"/>
    <w:rsid w:val="0005559B"/>
    <w:rsid w:val="000555E8"/>
    <w:rsid w:val="00055639"/>
    <w:rsid w:val="0005625A"/>
    <w:rsid w:val="00056630"/>
    <w:rsid w:val="00056E7D"/>
    <w:rsid w:val="000571D7"/>
    <w:rsid w:val="0005752E"/>
    <w:rsid w:val="000577A8"/>
    <w:rsid w:val="000578EB"/>
    <w:rsid w:val="00060A9F"/>
    <w:rsid w:val="000618A2"/>
    <w:rsid w:val="00061C83"/>
    <w:rsid w:val="00061D7C"/>
    <w:rsid w:val="00061DC0"/>
    <w:rsid w:val="000625A4"/>
    <w:rsid w:val="00063013"/>
    <w:rsid w:val="00063491"/>
    <w:rsid w:val="00063B72"/>
    <w:rsid w:val="000640B0"/>
    <w:rsid w:val="00064401"/>
    <w:rsid w:val="0006454B"/>
    <w:rsid w:val="00064E7A"/>
    <w:rsid w:val="0006576E"/>
    <w:rsid w:val="00065D56"/>
    <w:rsid w:val="00066060"/>
    <w:rsid w:val="00066137"/>
    <w:rsid w:val="00066412"/>
    <w:rsid w:val="000668CF"/>
    <w:rsid w:val="00066EDE"/>
    <w:rsid w:val="0006733E"/>
    <w:rsid w:val="00067425"/>
    <w:rsid w:val="00067A79"/>
    <w:rsid w:val="00067C59"/>
    <w:rsid w:val="00070031"/>
    <w:rsid w:val="00070461"/>
    <w:rsid w:val="0007063E"/>
    <w:rsid w:val="0007151B"/>
    <w:rsid w:val="000715D8"/>
    <w:rsid w:val="00071942"/>
    <w:rsid w:val="00071D39"/>
    <w:rsid w:val="000720F1"/>
    <w:rsid w:val="00072718"/>
    <w:rsid w:val="00072D85"/>
    <w:rsid w:val="00073556"/>
    <w:rsid w:val="00073AEC"/>
    <w:rsid w:val="00074104"/>
    <w:rsid w:val="0007427D"/>
    <w:rsid w:val="00074522"/>
    <w:rsid w:val="00074EF6"/>
    <w:rsid w:val="00075170"/>
    <w:rsid w:val="00075A07"/>
    <w:rsid w:val="00075D85"/>
    <w:rsid w:val="00075F92"/>
    <w:rsid w:val="0007632D"/>
    <w:rsid w:val="00077173"/>
    <w:rsid w:val="00077AFB"/>
    <w:rsid w:val="00077CD4"/>
    <w:rsid w:val="000805B5"/>
    <w:rsid w:val="00080661"/>
    <w:rsid w:val="000812F2"/>
    <w:rsid w:val="000813A6"/>
    <w:rsid w:val="0008190C"/>
    <w:rsid w:val="0008224A"/>
    <w:rsid w:val="00082275"/>
    <w:rsid w:val="00082C72"/>
    <w:rsid w:val="00083871"/>
    <w:rsid w:val="0008464B"/>
    <w:rsid w:val="00084CB0"/>
    <w:rsid w:val="00084D80"/>
    <w:rsid w:val="00085084"/>
    <w:rsid w:val="000850E8"/>
    <w:rsid w:val="000855CA"/>
    <w:rsid w:val="000855F7"/>
    <w:rsid w:val="00085C15"/>
    <w:rsid w:val="00086550"/>
    <w:rsid w:val="000868A6"/>
    <w:rsid w:val="000868D5"/>
    <w:rsid w:val="00087A0A"/>
    <w:rsid w:val="00087F87"/>
    <w:rsid w:val="0009073D"/>
    <w:rsid w:val="00091F3D"/>
    <w:rsid w:val="0009201B"/>
    <w:rsid w:val="000921DD"/>
    <w:rsid w:val="00092771"/>
    <w:rsid w:val="000929EF"/>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638"/>
    <w:rsid w:val="000A5828"/>
    <w:rsid w:val="000A59BA"/>
    <w:rsid w:val="000A5AC7"/>
    <w:rsid w:val="000A61CE"/>
    <w:rsid w:val="000A629E"/>
    <w:rsid w:val="000A6434"/>
    <w:rsid w:val="000A6619"/>
    <w:rsid w:val="000A6921"/>
    <w:rsid w:val="000A7872"/>
    <w:rsid w:val="000A7B93"/>
    <w:rsid w:val="000A7FB7"/>
    <w:rsid w:val="000B0B95"/>
    <w:rsid w:val="000B1ADA"/>
    <w:rsid w:val="000B235A"/>
    <w:rsid w:val="000B28E1"/>
    <w:rsid w:val="000B2A8F"/>
    <w:rsid w:val="000B2D37"/>
    <w:rsid w:val="000B314B"/>
    <w:rsid w:val="000B3FBB"/>
    <w:rsid w:val="000B4354"/>
    <w:rsid w:val="000B4699"/>
    <w:rsid w:val="000B4A27"/>
    <w:rsid w:val="000B53E8"/>
    <w:rsid w:val="000B5B4B"/>
    <w:rsid w:val="000B60DF"/>
    <w:rsid w:val="000B640A"/>
    <w:rsid w:val="000B643E"/>
    <w:rsid w:val="000B6619"/>
    <w:rsid w:val="000B665E"/>
    <w:rsid w:val="000B6724"/>
    <w:rsid w:val="000B73ED"/>
    <w:rsid w:val="000B7582"/>
    <w:rsid w:val="000B7838"/>
    <w:rsid w:val="000B7EB4"/>
    <w:rsid w:val="000C0367"/>
    <w:rsid w:val="000C0439"/>
    <w:rsid w:val="000C07B6"/>
    <w:rsid w:val="000C09B6"/>
    <w:rsid w:val="000C0A98"/>
    <w:rsid w:val="000C0DD9"/>
    <w:rsid w:val="000C14B8"/>
    <w:rsid w:val="000C1793"/>
    <w:rsid w:val="000C1BF5"/>
    <w:rsid w:val="000C20E0"/>
    <w:rsid w:val="000C24DC"/>
    <w:rsid w:val="000C26A4"/>
    <w:rsid w:val="000C26DF"/>
    <w:rsid w:val="000C2A24"/>
    <w:rsid w:val="000C340D"/>
    <w:rsid w:val="000C3933"/>
    <w:rsid w:val="000C3A7B"/>
    <w:rsid w:val="000C3F67"/>
    <w:rsid w:val="000C4110"/>
    <w:rsid w:val="000C431D"/>
    <w:rsid w:val="000C5215"/>
    <w:rsid w:val="000C552D"/>
    <w:rsid w:val="000C5A4C"/>
    <w:rsid w:val="000C5FCA"/>
    <w:rsid w:val="000C6391"/>
    <w:rsid w:val="000C63E5"/>
    <w:rsid w:val="000C6405"/>
    <w:rsid w:val="000C66B8"/>
    <w:rsid w:val="000C6B8E"/>
    <w:rsid w:val="000C6BCD"/>
    <w:rsid w:val="000C6CA7"/>
    <w:rsid w:val="000C6D23"/>
    <w:rsid w:val="000C7449"/>
    <w:rsid w:val="000C7493"/>
    <w:rsid w:val="000C7F7A"/>
    <w:rsid w:val="000D09EC"/>
    <w:rsid w:val="000D0A22"/>
    <w:rsid w:val="000D0B03"/>
    <w:rsid w:val="000D0EA5"/>
    <w:rsid w:val="000D1B68"/>
    <w:rsid w:val="000D25B0"/>
    <w:rsid w:val="000D2651"/>
    <w:rsid w:val="000D26F4"/>
    <w:rsid w:val="000D2FE5"/>
    <w:rsid w:val="000D35F7"/>
    <w:rsid w:val="000D3927"/>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2FBC"/>
    <w:rsid w:val="000E3D9F"/>
    <w:rsid w:val="000E41A0"/>
    <w:rsid w:val="000E41A8"/>
    <w:rsid w:val="000E4A8F"/>
    <w:rsid w:val="000E58EF"/>
    <w:rsid w:val="000E5CFD"/>
    <w:rsid w:val="000E6280"/>
    <w:rsid w:val="000E64B2"/>
    <w:rsid w:val="000E658F"/>
    <w:rsid w:val="000E68DF"/>
    <w:rsid w:val="000E7BA0"/>
    <w:rsid w:val="000F0DCB"/>
    <w:rsid w:val="000F10A7"/>
    <w:rsid w:val="000F10AE"/>
    <w:rsid w:val="000F113F"/>
    <w:rsid w:val="000F155B"/>
    <w:rsid w:val="000F1D28"/>
    <w:rsid w:val="000F1DF8"/>
    <w:rsid w:val="000F284D"/>
    <w:rsid w:val="000F28FA"/>
    <w:rsid w:val="000F29AD"/>
    <w:rsid w:val="000F2D33"/>
    <w:rsid w:val="000F3028"/>
    <w:rsid w:val="000F352B"/>
    <w:rsid w:val="000F355C"/>
    <w:rsid w:val="000F36BE"/>
    <w:rsid w:val="000F38CF"/>
    <w:rsid w:val="000F5B16"/>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E39"/>
    <w:rsid w:val="00104C06"/>
    <w:rsid w:val="00104E82"/>
    <w:rsid w:val="00105049"/>
    <w:rsid w:val="00105152"/>
    <w:rsid w:val="001061EF"/>
    <w:rsid w:val="0010695E"/>
    <w:rsid w:val="00106C65"/>
    <w:rsid w:val="00106E57"/>
    <w:rsid w:val="001070A1"/>
    <w:rsid w:val="001071AD"/>
    <w:rsid w:val="00107BF4"/>
    <w:rsid w:val="00110015"/>
    <w:rsid w:val="00110073"/>
    <w:rsid w:val="001100DF"/>
    <w:rsid w:val="001108BC"/>
    <w:rsid w:val="00110AD2"/>
    <w:rsid w:val="00110EA3"/>
    <w:rsid w:val="00110F64"/>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196"/>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5EC"/>
    <w:rsid w:val="00121680"/>
    <w:rsid w:val="00122195"/>
    <w:rsid w:val="00122465"/>
    <w:rsid w:val="00122A73"/>
    <w:rsid w:val="00122B8B"/>
    <w:rsid w:val="0012346C"/>
    <w:rsid w:val="00123497"/>
    <w:rsid w:val="001238DE"/>
    <w:rsid w:val="001243A3"/>
    <w:rsid w:val="00124430"/>
    <w:rsid w:val="001245DE"/>
    <w:rsid w:val="00125A47"/>
    <w:rsid w:val="00125AAC"/>
    <w:rsid w:val="00125ADF"/>
    <w:rsid w:val="00125E34"/>
    <w:rsid w:val="001261F9"/>
    <w:rsid w:val="0012649E"/>
    <w:rsid w:val="00127463"/>
    <w:rsid w:val="001274B1"/>
    <w:rsid w:val="001277AB"/>
    <w:rsid w:val="001277E0"/>
    <w:rsid w:val="00127D4F"/>
    <w:rsid w:val="00127FB4"/>
    <w:rsid w:val="001304E3"/>
    <w:rsid w:val="00130553"/>
    <w:rsid w:val="00130FBE"/>
    <w:rsid w:val="0013192F"/>
    <w:rsid w:val="00131A2D"/>
    <w:rsid w:val="0013276B"/>
    <w:rsid w:val="001327F1"/>
    <w:rsid w:val="001328A7"/>
    <w:rsid w:val="00132957"/>
    <w:rsid w:val="00132EE2"/>
    <w:rsid w:val="001331FC"/>
    <w:rsid w:val="001333E6"/>
    <w:rsid w:val="001336FF"/>
    <w:rsid w:val="00133A49"/>
    <w:rsid w:val="00134755"/>
    <w:rsid w:val="00135258"/>
    <w:rsid w:val="00135A72"/>
    <w:rsid w:val="0013686D"/>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79E"/>
    <w:rsid w:val="00152FAE"/>
    <w:rsid w:val="00153A9E"/>
    <w:rsid w:val="00154160"/>
    <w:rsid w:val="00154367"/>
    <w:rsid w:val="0015499C"/>
    <w:rsid w:val="001550A0"/>
    <w:rsid w:val="00155367"/>
    <w:rsid w:val="0015580D"/>
    <w:rsid w:val="00155C58"/>
    <w:rsid w:val="0015663F"/>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6C24"/>
    <w:rsid w:val="00167051"/>
    <w:rsid w:val="001673A9"/>
    <w:rsid w:val="00167492"/>
    <w:rsid w:val="001676DC"/>
    <w:rsid w:val="00171048"/>
    <w:rsid w:val="00171671"/>
    <w:rsid w:val="00171C27"/>
    <w:rsid w:val="001720DD"/>
    <w:rsid w:val="00172B86"/>
    <w:rsid w:val="0017301D"/>
    <w:rsid w:val="0017381F"/>
    <w:rsid w:val="00173E25"/>
    <w:rsid w:val="001742D8"/>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670"/>
    <w:rsid w:val="0018292A"/>
    <w:rsid w:val="00182C3E"/>
    <w:rsid w:val="00182FA3"/>
    <w:rsid w:val="00183103"/>
    <w:rsid w:val="00183883"/>
    <w:rsid w:val="00183984"/>
    <w:rsid w:val="00183AC7"/>
    <w:rsid w:val="00183CB1"/>
    <w:rsid w:val="001849A1"/>
    <w:rsid w:val="00184EC6"/>
    <w:rsid w:val="00186773"/>
    <w:rsid w:val="0018683D"/>
    <w:rsid w:val="00186B8E"/>
    <w:rsid w:val="00186B9A"/>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A41"/>
    <w:rsid w:val="001A4EC0"/>
    <w:rsid w:val="001A4EDB"/>
    <w:rsid w:val="001A523B"/>
    <w:rsid w:val="001A5D3C"/>
    <w:rsid w:val="001A6497"/>
    <w:rsid w:val="001A669A"/>
    <w:rsid w:val="001A6B73"/>
    <w:rsid w:val="001A71F8"/>
    <w:rsid w:val="001A7D7E"/>
    <w:rsid w:val="001B0002"/>
    <w:rsid w:val="001B0527"/>
    <w:rsid w:val="001B0BA3"/>
    <w:rsid w:val="001B110B"/>
    <w:rsid w:val="001B218A"/>
    <w:rsid w:val="001B2654"/>
    <w:rsid w:val="001B325F"/>
    <w:rsid w:val="001B366A"/>
    <w:rsid w:val="001B3EAA"/>
    <w:rsid w:val="001B4306"/>
    <w:rsid w:val="001B4872"/>
    <w:rsid w:val="001B49AB"/>
    <w:rsid w:val="001B523D"/>
    <w:rsid w:val="001B5240"/>
    <w:rsid w:val="001B52B6"/>
    <w:rsid w:val="001B56C9"/>
    <w:rsid w:val="001B57DB"/>
    <w:rsid w:val="001B593A"/>
    <w:rsid w:val="001B5E0B"/>
    <w:rsid w:val="001B624A"/>
    <w:rsid w:val="001B7090"/>
    <w:rsid w:val="001B7845"/>
    <w:rsid w:val="001C08B8"/>
    <w:rsid w:val="001C13BD"/>
    <w:rsid w:val="001C189D"/>
    <w:rsid w:val="001C19FC"/>
    <w:rsid w:val="001C1F5C"/>
    <w:rsid w:val="001C2448"/>
    <w:rsid w:val="001C28A1"/>
    <w:rsid w:val="001C31C8"/>
    <w:rsid w:val="001C38DA"/>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200E"/>
    <w:rsid w:val="001D293C"/>
    <w:rsid w:val="001D2B0B"/>
    <w:rsid w:val="001D2B3F"/>
    <w:rsid w:val="001D2BE8"/>
    <w:rsid w:val="001D31A8"/>
    <w:rsid w:val="001D33EA"/>
    <w:rsid w:val="001D33FE"/>
    <w:rsid w:val="001D3A8B"/>
    <w:rsid w:val="001D40CD"/>
    <w:rsid w:val="001D475D"/>
    <w:rsid w:val="001D47B9"/>
    <w:rsid w:val="001D5282"/>
    <w:rsid w:val="001D5743"/>
    <w:rsid w:val="001D5E68"/>
    <w:rsid w:val="001D6CD8"/>
    <w:rsid w:val="001D7249"/>
    <w:rsid w:val="001D7763"/>
    <w:rsid w:val="001D77B0"/>
    <w:rsid w:val="001D78F0"/>
    <w:rsid w:val="001D796A"/>
    <w:rsid w:val="001E006A"/>
    <w:rsid w:val="001E0D36"/>
    <w:rsid w:val="001E0DFD"/>
    <w:rsid w:val="001E121A"/>
    <w:rsid w:val="001E1704"/>
    <w:rsid w:val="001E18A3"/>
    <w:rsid w:val="001E19EC"/>
    <w:rsid w:val="001E1D86"/>
    <w:rsid w:val="001E1E5B"/>
    <w:rsid w:val="001E20C2"/>
    <w:rsid w:val="001E2762"/>
    <w:rsid w:val="001E35E2"/>
    <w:rsid w:val="001E3F62"/>
    <w:rsid w:val="001E412B"/>
    <w:rsid w:val="001E424B"/>
    <w:rsid w:val="001E424F"/>
    <w:rsid w:val="001E5FAB"/>
    <w:rsid w:val="001E6A08"/>
    <w:rsid w:val="001E6D69"/>
    <w:rsid w:val="001E6DC4"/>
    <w:rsid w:val="001E70C0"/>
    <w:rsid w:val="001E7A06"/>
    <w:rsid w:val="001E7AF4"/>
    <w:rsid w:val="001E7FF0"/>
    <w:rsid w:val="001F06AD"/>
    <w:rsid w:val="001F07BF"/>
    <w:rsid w:val="001F0F87"/>
    <w:rsid w:val="001F17A2"/>
    <w:rsid w:val="001F2454"/>
    <w:rsid w:val="001F2A86"/>
    <w:rsid w:val="001F300C"/>
    <w:rsid w:val="001F3A17"/>
    <w:rsid w:val="001F434E"/>
    <w:rsid w:val="001F43A6"/>
    <w:rsid w:val="001F43B2"/>
    <w:rsid w:val="001F4953"/>
    <w:rsid w:val="001F497F"/>
    <w:rsid w:val="001F4EBD"/>
    <w:rsid w:val="001F5003"/>
    <w:rsid w:val="001F56ED"/>
    <w:rsid w:val="001F648D"/>
    <w:rsid w:val="001F690C"/>
    <w:rsid w:val="001F7229"/>
    <w:rsid w:val="001F7270"/>
    <w:rsid w:val="002002FE"/>
    <w:rsid w:val="0020159F"/>
    <w:rsid w:val="002015BD"/>
    <w:rsid w:val="00201911"/>
    <w:rsid w:val="00201D35"/>
    <w:rsid w:val="00201E71"/>
    <w:rsid w:val="002022BC"/>
    <w:rsid w:val="00202325"/>
    <w:rsid w:val="002026C5"/>
    <w:rsid w:val="0020272D"/>
    <w:rsid w:val="002027C5"/>
    <w:rsid w:val="00202E53"/>
    <w:rsid w:val="0020323E"/>
    <w:rsid w:val="002032EA"/>
    <w:rsid w:val="0020375A"/>
    <w:rsid w:val="00203769"/>
    <w:rsid w:val="00203798"/>
    <w:rsid w:val="0020426C"/>
    <w:rsid w:val="00204440"/>
    <w:rsid w:val="00204565"/>
    <w:rsid w:val="00204F35"/>
    <w:rsid w:val="00204FA6"/>
    <w:rsid w:val="0020536F"/>
    <w:rsid w:val="00205640"/>
    <w:rsid w:val="00206161"/>
    <w:rsid w:val="0020639E"/>
    <w:rsid w:val="002069D4"/>
    <w:rsid w:val="00206AE5"/>
    <w:rsid w:val="00206E5D"/>
    <w:rsid w:val="00207007"/>
    <w:rsid w:val="0020747E"/>
    <w:rsid w:val="00207C59"/>
    <w:rsid w:val="002107D6"/>
    <w:rsid w:val="002115A8"/>
    <w:rsid w:val="002119BE"/>
    <w:rsid w:val="00211C36"/>
    <w:rsid w:val="00211F5A"/>
    <w:rsid w:val="00211FB3"/>
    <w:rsid w:val="002122B1"/>
    <w:rsid w:val="0021267E"/>
    <w:rsid w:val="00212EFB"/>
    <w:rsid w:val="00213250"/>
    <w:rsid w:val="00213740"/>
    <w:rsid w:val="00213904"/>
    <w:rsid w:val="002142C6"/>
    <w:rsid w:val="00215600"/>
    <w:rsid w:val="00215808"/>
    <w:rsid w:val="00215866"/>
    <w:rsid w:val="00215BB9"/>
    <w:rsid w:val="00215C1C"/>
    <w:rsid w:val="002164B4"/>
    <w:rsid w:val="002165D7"/>
    <w:rsid w:val="00216B34"/>
    <w:rsid w:val="00216D1C"/>
    <w:rsid w:val="002174A1"/>
    <w:rsid w:val="0022056F"/>
    <w:rsid w:val="002215A6"/>
    <w:rsid w:val="00222599"/>
    <w:rsid w:val="002225B1"/>
    <w:rsid w:val="002226BA"/>
    <w:rsid w:val="002228EE"/>
    <w:rsid w:val="00222ECA"/>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60D"/>
    <w:rsid w:val="0024073E"/>
    <w:rsid w:val="00240D56"/>
    <w:rsid w:val="00241081"/>
    <w:rsid w:val="002422E0"/>
    <w:rsid w:val="00242FFF"/>
    <w:rsid w:val="00243111"/>
    <w:rsid w:val="00243AE0"/>
    <w:rsid w:val="00243DFD"/>
    <w:rsid w:val="00243E92"/>
    <w:rsid w:val="00244070"/>
    <w:rsid w:val="00244176"/>
    <w:rsid w:val="002448DC"/>
    <w:rsid w:val="00244D05"/>
    <w:rsid w:val="002457AF"/>
    <w:rsid w:val="002470B6"/>
    <w:rsid w:val="002470CE"/>
    <w:rsid w:val="002477D8"/>
    <w:rsid w:val="002479EE"/>
    <w:rsid w:val="00247A2E"/>
    <w:rsid w:val="00247BFF"/>
    <w:rsid w:val="00247E55"/>
    <w:rsid w:val="0025071B"/>
    <w:rsid w:val="002509EB"/>
    <w:rsid w:val="00250CF7"/>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6DD5"/>
    <w:rsid w:val="00257400"/>
    <w:rsid w:val="0025753A"/>
    <w:rsid w:val="00257763"/>
    <w:rsid w:val="00257C67"/>
    <w:rsid w:val="0026027B"/>
    <w:rsid w:val="00260A21"/>
    <w:rsid w:val="00260A55"/>
    <w:rsid w:val="00260D0C"/>
    <w:rsid w:val="00261A4E"/>
    <w:rsid w:val="00261B11"/>
    <w:rsid w:val="00261CF0"/>
    <w:rsid w:val="00261EE4"/>
    <w:rsid w:val="002629F4"/>
    <w:rsid w:val="00262D82"/>
    <w:rsid w:val="00264571"/>
    <w:rsid w:val="00264E11"/>
    <w:rsid w:val="00265552"/>
    <w:rsid w:val="00266198"/>
    <w:rsid w:val="002669CC"/>
    <w:rsid w:val="00266A2F"/>
    <w:rsid w:val="00266C02"/>
    <w:rsid w:val="00266C79"/>
    <w:rsid w:val="00266FF3"/>
    <w:rsid w:val="0026755A"/>
    <w:rsid w:val="002679F2"/>
    <w:rsid w:val="00270CD5"/>
    <w:rsid w:val="00271048"/>
    <w:rsid w:val="002710DC"/>
    <w:rsid w:val="00271DA5"/>
    <w:rsid w:val="00271F5A"/>
    <w:rsid w:val="00272125"/>
    <w:rsid w:val="00272A02"/>
    <w:rsid w:val="00272A40"/>
    <w:rsid w:val="00272D03"/>
    <w:rsid w:val="00273F83"/>
    <w:rsid w:val="00273FAA"/>
    <w:rsid w:val="00274615"/>
    <w:rsid w:val="002748DA"/>
    <w:rsid w:val="00274FFD"/>
    <w:rsid w:val="0027522B"/>
    <w:rsid w:val="00275440"/>
    <w:rsid w:val="00275632"/>
    <w:rsid w:val="00275D73"/>
    <w:rsid w:val="0027654D"/>
    <w:rsid w:val="00277014"/>
    <w:rsid w:val="00277028"/>
    <w:rsid w:val="00277657"/>
    <w:rsid w:val="00277BDF"/>
    <w:rsid w:val="00277EE5"/>
    <w:rsid w:val="002801BB"/>
    <w:rsid w:val="00280694"/>
    <w:rsid w:val="00280867"/>
    <w:rsid w:val="0028091D"/>
    <w:rsid w:val="0028110B"/>
    <w:rsid w:val="00282084"/>
    <w:rsid w:val="002821F3"/>
    <w:rsid w:val="00282460"/>
    <w:rsid w:val="002824DD"/>
    <w:rsid w:val="00282A91"/>
    <w:rsid w:val="002831EF"/>
    <w:rsid w:val="0028341E"/>
    <w:rsid w:val="00283E59"/>
    <w:rsid w:val="00284300"/>
    <w:rsid w:val="002845D1"/>
    <w:rsid w:val="0028461E"/>
    <w:rsid w:val="00284801"/>
    <w:rsid w:val="00284901"/>
    <w:rsid w:val="00284973"/>
    <w:rsid w:val="00284E21"/>
    <w:rsid w:val="00285884"/>
    <w:rsid w:val="002866C8"/>
    <w:rsid w:val="00286C97"/>
    <w:rsid w:val="00286D41"/>
    <w:rsid w:val="002871E7"/>
    <w:rsid w:val="00287465"/>
    <w:rsid w:val="00287543"/>
    <w:rsid w:val="002876F3"/>
    <w:rsid w:val="0028787D"/>
    <w:rsid w:val="002878C4"/>
    <w:rsid w:val="0029058C"/>
    <w:rsid w:val="00290C0C"/>
    <w:rsid w:val="0029203F"/>
    <w:rsid w:val="002922C2"/>
    <w:rsid w:val="002927B6"/>
    <w:rsid w:val="002929C7"/>
    <w:rsid w:val="00292ADC"/>
    <w:rsid w:val="00292C70"/>
    <w:rsid w:val="002931F1"/>
    <w:rsid w:val="002941EE"/>
    <w:rsid w:val="00294DCE"/>
    <w:rsid w:val="00295204"/>
    <w:rsid w:val="002957D1"/>
    <w:rsid w:val="002960E1"/>
    <w:rsid w:val="00296571"/>
    <w:rsid w:val="002968F1"/>
    <w:rsid w:val="00296A66"/>
    <w:rsid w:val="00297085"/>
    <w:rsid w:val="002970DC"/>
    <w:rsid w:val="00297E1E"/>
    <w:rsid w:val="00297E67"/>
    <w:rsid w:val="00297E8A"/>
    <w:rsid w:val="002A1452"/>
    <w:rsid w:val="002A1F7C"/>
    <w:rsid w:val="002A2642"/>
    <w:rsid w:val="002A2BCF"/>
    <w:rsid w:val="002A329C"/>
    <w:rsid w:val="002A34D3"/>
    <w:rsid w:val="002A3F57"/>
    <w:rsid w:val="002A3FA7"/>
    <w:rsid w:val="002A44D8"/>
    <w:rsid w:val="002A499C"/>
    <w:rsid w:val="002A519F"/>
    <w:rsid w:val="002A51BB"/>
    <w:rsid w:val="002A5244"/>
    <w:rsid w:val="002A5720"/>
    <w:rsid w:val="002A5889"/>
    <w:rsid w:val="002A5ADE"/>
    <w:rsid w:val="002A60CB"/>
    <w:rsid w:val="002A6675"/>
    <w:rsid w:val="002A6C3D"/>
    <w:rsid w:val="002A7F61"/>
    <w:rsid w:val="002B07C8"/>
    <w:rsid w:val="002B07D3"/>
    <w:rsid w:val="002B09FA"/>
    <w:rsid w:val="002B107B"/>
    <w:rsid w:val="002B1187"/>
    <w:rsid w:val="002B145E"/>
    <w:rsid w:val="002B168A"/>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6DD"/>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E4C"/>
    <w:rsid w:val="002C720D"/>
    <w:rsid w:val="002C72D8"/>
    <w:rsid w:val="002C75EB"/>
    <w:rsid w:val="002C77DA"/>
    <w:rsid w:val="002D04DE"/>
    <w:rsid w:val="002D0546"/>
    <w:rsid w:val="002D0930"/>
    <w:rsid w:val="002D1D24"/>
    <w:rsid w:val="002D35BB"/>
    <w:rsid w:val="002D3811"/>
    <w:rsid w:val="002D40C2"/>
    <w:rsid w:val="002D41F6"/>
    <w:rsid w:val="002D4709"/>
    <w:rsid w:val="002D4750"/>
    <w:rsid w:val="002D496C"/>
    <w:rsid w:val="002D4D7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13FA"/>
    <w:rsid w:val="002F2355"/>
    <w:rsid w:val="002F29D6"/>
    <w:rsid w:val="002F29FE"/>
    <w:rsid w:val="002F342D"/>
    <w:rsid w:val="002F36B1"/>
    <w:rsid w:val="002F3863"/>
    <w:rsid w:val="002F3B65"/>
    <w:rsid w:val="002F3D8E"/>
    <w:rsid w:val="002F460A"/>
    <w:rsid w:val="002F46A2"/>
    <w:rsid w:val="002F48EE"/>
    <w:rsid w:val="002F49E1"/>
    <w:rsid w:val="002F4D9E"/>
    <w:rsid w:val="002F5260"/>
    <w:rsid w:val="002F58F8"/>
    <w:rsid w:val="002F5967"/>
    <w:rsid w:val="002F5CF6"/>
    <w:rsid w:val="002F5FEE"/>
    <w:rsid w:val="002F666F"/>
    <w:rsid w:val="002F6B88"/>
    <w:rsid w:val="002F7521"/>
    <w:rsid w:val="002F7931"/>
    <w:rsid w:val="00300AB4"/>
    <w:rsid w:val="00300D16"/>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7ED"/>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4746"/>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784"/>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6B1"/>
    <w:rsid w:val="003408E5"/>
    <w:rsid w:val="00340A5C"/>
    <w:rsid w:val="00341275"/>
    <w:rsid w:val="00341334"/>
    <w:rsid w:val="00341354"/>
    <w:rsid w:val="00341461"/>
    <w:rsid w:val="00341976"/>
    <w:rsid w:val="00342915"/>
    <w:rsid w:val="00342B76"/>
    <w:rsid w:val="00342F01"/>
    <w:rsid w:val="00343A87"/>
    <w:rsid w:val="003449A9"/>
    <w:rsid w:val="00344B89"/>
    <w:rsid w:val="00344B90"/>
    <w:rsid w:val="00345303"/>
    <w:rsid w:val="0034537F"/>
    <w:rsid w:val="0034541A"/>
    <w:rsid w:val="003457B7"/>
    <w:rsid w:val="003461FC"/>
    <w:rsid w:val="00346E14"/>
    <w:rsid w:val="00347047"/>
    <w:rsid w:val="00347090"/>
    <w:rsid w:val="003477BC"/>
    <w:rsid w:val="00347B41"/>
    <w:rsid w:val="00347C2F"/>
    <w:rsid w:val="00350033"/>
    <w:rsid w:val="00350324"/>
    <w:rsid w:val="00350422"/>
    <w:rsid w:val="00351108"/>
    <w:rsid w:val="00351775"/>
    <w:rsid w:val="0035210D"/>
    <w:rsid w:val="00352329"/>
    <w:rsid w:val="0035236E"/>
    <w:rsid w:val="00353FA5"/>
    <w:rsid w:val="00354069"/>
    <w:rsid w:val="00354A9F"/>
    <w:rsid w:val="00355702"/>
    <w:rsid w:val="00355B1B"/>
    <w:rsid w:val="00355D44"/>
    <w:rsid w:val="00355FA0"/>
    <w:rsid w:val="00356C5F"/>
    <w:rsid w:val="0035782C"/>
    <w:rsid w:val="00357D0E"/>
    <w:rsid w:val="00357D7A"/>
    <w:rsid w:val="0036096A"/>
    <w:rsid w:val="00360BDA"/>
    <w:rsid w:val="00360CB9"/>
    <w:rsid w:val="0036177C"/>
    <w:rsid w:val="00362B89"/>
    <w:rsid w:val="00362CA3"/>
    <w:rsid w:val="00362E07"/>
    <w:rsid w:val="00362F3C"/>
    <w:rsid w:val="00363005"/>
    <w:rsid w:val="0036308C"/>
    <w:rsid w:val="003639DC"/>
    <w:rsid w:val="00363A0F"/>
    <w:rsid w:val="00363C9F"/>
    <w:rsid w:val="00363D27"/>
    <w:rsid w:val="003644D6"/>
    <w:rsid w:val="00364A94"/>
    <w:rsid w:val="00364B98"/>
    <w:rsid w:val="00364E01"/>
    <w:rsid w:val="00365125"/>
    <w:rsid w:val="003652EA"/>
    <w:rsid w:val="003653AB"/>
    <w:rsid w:val="00365AD6"/>
    <w:rsid w:val="00365F7A"/>
    <w:rsid w:val="0036668F"/>
    <w:rsid w:val="00366C91"/>
    <w:rsid w:val="00366E82"/>
    <w:rsid w:val="00367C46"/>
    <w:rsid w:val="00370851"/>
    <w:rsid w:val="00370A7A"/>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00"/>
    <w:rsid w:val="003765C9"/>
    <w:rsid w:val="0037686F"/>
    <w:rsid w:val="0037699F"/>
    <w:rsid w:val="003769AC"/>
    <w:rsid w:val="00376E28"/>
    <w:rsid w:val="00377AFE"/>
    <w:rsid w:val="00380288"/>
    <w:rsid w:val="00380815"/>
    <w:rsid w:val="00380B4F"/>
    <w:rsid w:val="00380B68"/>
    <w:rsid w:val="0038100D"/>
    <w:rsid w:val="003811EB"/>
    <w:rsid w:val="003813CC"/>
    <w:rsid w:val="00381E16"/>
    <w:rsid w:val="00381F0F"/>
    <w:rsid w:val="003825CB"/>
    <w:rsid w:val="00382F74"/>
    <w:rsid w:val="00383919"/>
    <w:rsid w:val="00384464"/>
    <w:rsid w:val="00384DEC"/>
    <w:rsid w:val="0038565D"/>
    <w:rsid w:val="003858B2"/>
    <w:rsid w:val="003858E6"/>
    <w:rsid w:val="003859C3"/>
    <w:rsid w:val="00385FA5"/>
    <w:rsid w:val="0038667E"/>
    <w:rsid w:val="00386B50"/>
    <w:rsid w:val="003905F0"/>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4AE"/>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6BCA"/>
    <w:rsid w:val="003A73D9"/>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2B68"/>
    <w:rsid w:val="003B3797"/>
    <w:rsid w:val="003B3C60"/>
    <w:rsid w:val="003B48D7"/>
    <w:rsid w:val="003B49FE"/>
    <w:rsid w:val="003B50D3"/>
    <w:rsid w:val="003B59A4"/>
    <w:rsid w:val="003B620B"/>
    <w:rsid w:val="003B62B6"/>
    <w:rsid w:val="003B630B"/>
    <w:rsid w:val="003B641C"/>
    <w:rsid w:val="003B64D2"/>
    <w:rsid w:val="003B6A0E"/>
    <w:rsid w:val="003B6A88"/>
    <w:rsid w:val="003B6AEC"/>
    <w:rsid w:val="003B7034"/>
    <w:rsid w:val="003B70DE"/>
    <w:rsid w:val="003B77A3"/>
    <w:rsid w:val="003B7A0D"/>
    <w:rsid w:val="003B7B4F"/>
    <w:rsid w:val="003B7B8F"/>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449A"/>
    <w:rsid w:val="003D4E57"/>
    <w:rsid w:val="003D524A"/>
    <w:rsid w:val="003D54DB"/>
    <w:rsid w:val="003D58D0"/>
    <w:rsid w:val="003D59A8"/>
    <w:rsid w:val="003D5DB5"/>
    <w:rsid w:val="003D692E"/>
    <w:rsid w:val="003D6BA0"/>
    <w:rsid w:val="003D72BA"/>
    <w:rsid w:val="003D76BD"/>
    <w:rsid w:val="003D7867"/>
    <w:rsid w:val="003E001B"/>
    <w:rsid w:val="003E0393"/>
    <w:rsid w:val="003E052A"/>
    <w:rsid w:val="003E0C7B"/>
    <w:rsid w:val="003E0FAF"/>
    <w:rsid w:val="003E16BA"/>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6B48"/>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A80"/>
    <w:rsid w:val="00405C48"/>
    <w:rsid w:val="00405D40"/>
    <w:rsid w:val="004065AA"/>
    <w:rsid w:val="00406F5B"/>
    <w:rsid w:val="00407EC6"/>
    <w:rsid w:val="00410211"/>
    <w:rsid w:val="004104B3"/>
    <w:rsid w:val="004107D0"/>
    <w:rsid w:val="004109AD"/>
    <w:rsid w:val="00410A77"/>
    <w:rsid w:val="00410D82"/>
    <w:rsid w:val="00410EB4"/>
    <w:rsid w:val="00410FC7"/>
    <w:rsid w:val="004111C8"/>
    <w:rsid w:val="004115B1"/>
    <w:rsid w:val="00411677"/>
    <w:rsid w:val="004126E3"/>
    <w:rsid w:val="004128BE"/>
    <w:rsid w:val="004129CF"/>
    <w:rsid w:val="00412C53"/>
    <w:rsid w:val="00413D6A"/>
    <w:rsid w:val="00413E74"/>
    <w:rsid w:val="004140E6"/>
    <w:rsid w:val="004157A6"/>
    <w:rsid w:val="00415B98"/>
    <w:rsid w:val="0041603F"/>
    <w:rsid w:val="004174BB"/>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30D32"/>
    <w:rsid w:val="00430DFC"/>
    <w:rsid w:val="00431065"/>
    <w:rsid w:val="004314DF"/>
    <w:rsid w:val="004316C2"/>
    <w:rsid w:val="00431DD7"/>
    <w:rsid w:val="004325D7"/>
    <w:rsid w:val="0043267A"/>
    <w:rsid w:val="004326A3"/>
    <w:rsid w:val="004326F7"/>
    <w:rsid w:val="00432B85"/>
    <w:rsid w:val="004335ED"/>
    <w:rsid w:val="00433C84"/>
    <w:rsid w:val="00433EDC"/>
    <w:rsid w:val="00434187"/>
    <w:rsid w:val="00434526"/>
    <w:rsid w:val="00434C3C"/>
    <w:rsid w:val="0043544A"/>
    <w:rsid w:val="004358F3"/>
    <w:rsid w:val="00435954"/>
    <w:rsid w:val="00435B0D"/>
    <w:rsid w:val="00435B2A"/>
    <w:rsid w:val="004364CB"/>
    <w:rsid w:val="00436527"/>
    <w:rsid w:val="00436882"/>
    <w:rsid w:val="00437095"/>
    <w:rsid w:val="00437313"/>
    <w:rsid w:val="004374DF"/>
    <w:rsid w:val="0043761E"/>
    <w:rsid w:val="0043791F"/>
    <w:rsid w:val="004379CE"/>
    <w:rsid w:val="00437A66"/>
    <w:rsid w:val="00437CB6"/>
    <w:rsid w:val="00440273"/>
    <w:rsid w:val="004402A1"/>
    <w:rsid w:val="004408F3"/>
    <w:rsid w:val="00440C6F"/>
    <w:rsid w:val="00440CA3"/>
    <w:rsid w:val="004416BF"/>
    <w:rsid w:val="004417DF"/>
    <w:rsid w:val="00441A79"/>
    <w:rsid w:val="0044224D"/>
    <w:rsid w:val="004427A7"/>
    <w:rsid w:val="004427C2"/>
    <w:rsid w:val="0044291C"/>
    <w:rsid w:val="00442926"/>
    <w:rsid w:val="00442997"/>
    <w:rsid w:val="00443016"/>
    <w:rsid w:val="004434C4"/>
    <w:rsid w:val="004438FE"/>
    <w:rsid w:val="00443C72"/>
    <w:rsid w:val="00443D44"/>
    <w:rsid w:val="00443E97"/>
    <w:rsid w:val="00444534"/>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C5C"/>
    <w:rsid w:val="004504CF"/>
    <w:rsid w:val="00450A5C"/>
    <w:rsid w:val="00450C2C"/>
    <w:rsid w:val="00450FC9"/>
    <w:rsid w:val="0045115F"/>
    <w:rsid w:val="00451CFA"/>
    <w:rsid w:val="00451D45"/>
    <w:rsid w:val="00452581"/>
    <w:rsid w:val="004536A8"/>
    <w:rsid w:val="0045374F"/>
    <w:rsid w:val="004553B3"/>
    <w:rsid w:val="00455AD2"/>
    <w:rsid w:val="00455BFF"/>
    <w:rsid w:val="00455D7E"/>
    <w:rsid w:val="00455EEF"/>
    <w:rsid w:val="004569B0"/>
    <w:rsid w:val="004571C2"/>
    <w:rsid w:val="004572E8"/>
    <w:rsid w:val="004600F3"/>
    <w:rsid w:val="004606F0"/>
    <w:rsid w:val="00460CA3"/>
    <w:rsid w:val="00460FE1"/>
    <w:rsid w:val="004618BA"/>
    <w:rsid w:val="00461BBC"/>
    <w:rsid w:val="00461EA6"/>
    <w:rsid w:val="00462050"/>
    <w:rsid w:val="0046223B"/>
    <w:rsid w:val="00462530"/>
    <w:rsid w:val="004625AE"/>
    <w:rsid w:val="00462823"/>
    <w:rsid w:val="00462F87"/>
    <w:rsid w:val="0046327F"/>
    <w:rsid w:val="00463ADC"/>
    <w:rsid w:val="00463E7D"/>
    <w:rsid w:val="004640CB"/>
    <w:rsid w:val="0046545A"/>
    <w:rsid w:val="00465683"/>
    <w:rsid w:val="00465CB8"/>
    <w:rsid w:val="0046611F"/>
    <w:rsid w:val="0046648C"/>
    <w:rsid w:val="004664DB"/>
    <w:rsid w:val="00466F38"/>
    <w:rsid w:val="00467563"/>
    <w:rsid w:val="004679DF"/>
    <w:rsid w:val="00470015"/>
    <w:rsid w:val="00470255"/>
    <w:rsid w:val="00470BC9"/>
    <w:rsid w:val="00471817"/>
    <w:rsid w:val="00472277"/>
    <w:rsid w:val="00472FD5"/>
    <w:rsid w:val="004732B3"/>
    <w:rsid w:val="0047370A"/>
    <w:rsid w:val="0047398B"/>
    <w:rsid w:val="004741AA"/>
    <w:rsid w:val="004741AC"/>
    <w:rsid w:val="00474325"/>
    <w:rsid w:val="00475558"/>
    <w:rsid w:val="00475D46"/>
    <w:rsid w:val="00475DC3"/>
    <w:rsid w:val="004763BF"/>
    <w:rsid w:val="004763D2"/>
    <w:rsid w:val="004763EA"/>
    <w:rsid w:val="00476D16"/>
    <w:rsid w:val="00480453"/>
    <w:rsid w:val="00481576"/>
    <w:rsid w:val="00481A9A"/>
    <w:rsid w:val="00482614"/>
    <w:rsid w:val="00482695"/>
    <w:rsid w:val="0048376B"/>
    <w:rsid w:val="004838C1"/>
    <w:rsid w:val="00483F0C"/>
    <w:rsid w:val="00484684"/>
    <w:rsid w:val="00484876"/>
    <w:rsid w:val="00484A67"/>
    <w:rsid w:val="00484AAB"/>
    <w:rsid w:val="004851E3"/>
    <w:rsid w:val="004855F0"/>
    <w:rsid w:val="004857A7"/>
    <w:rsid w:val="00485A91"/>
    <w:rsid w:val="0048653E"/>
    <w:rsid w:val="0048669B"/>
    <w:rsid w:val="00486938"/>
    <w:rsid w:val="004872CB"/>
    <w:rsid w:val="004907B2"/>
    <w:rsid w:val="00490BB6"/>
    <w:rsid w:val="00490FC8"/>
    <w:rsid w:val="00492349"/>
    <w:rsid w:val="00492460"/>
    <w:rsid w:val="00492DB1"/>
    <w:rsid w:val="004930A7"/>
    <w:rsid w:val="00493425"/>
    <w:rsid w:val="00493651"/>
    <w:rsid w:val="00493F48"/>
    <w:rsid w:val="004941F4"/>
    <w:rsid w:val="004942CF"/>
    <w:rsid w:val="00494448"/>
    <w:rsid w:val="00494967"/>
    <w:rsid w:val="00494D68"/>
    <w:rsid w:val="004957CD"/>
    <w:rsid w:val="00495E29"/>
    <w:rsid w:val="00495E5A"/>
    <w:rsid w:val="00496609"/>
    <w:rsid w:val="00496DD7"/>
    <w:rsid w:val="0049732A"/>
    <w:rsid w:val="00497BD3"/>
    <w:rsid w:val="00497DA9"/>
    <w:rsid w:val="004A02A7"/>
    <w:rsid w:val="004A041E"/>
    <w:rsid w:val="004A0421"/>
    <w:rsid w:val="004A0B15"/>
    <w:rsid w:val="004A0B2F"/>
    <w:rsid w:val="004A0D62"/>
    <w:rsid w:val="004A0DD5"/>
    <w:rsid w:val="004A1362"/>
    <w:rsid w:val="004A137A"/>
    <w:rsid w:val="004A146B"/>
    <w:rsid w:val="004A1D3E"/>
    <w:rsid w:val="004A2582"/>
    <w:rsid w:val="004A2639"/>
    <w:rsid w:val="004A26B7"/>
    <w:rsid w:val="004A2BDA"/>
    <w:rsid w:val="004A32B1"/>
    <w:rsid w:val="004A44B5"/>
    <w:rsid w:val="004A4812"/>
    <w:rsid w:val="004A4CFF"/>
    <w:rsid w:val="004A4E2C"/>
    <w:rsid w:val="004A5593"/>
    <w:rsid w:val="004A5721"/>
    <w:rsid w:val="004A5DFE"/>
    <w:rsid w:val="004A5F39"/>
    <w:rsid w:val="004A628B"/>
    <w:rsid w:val="004A6418"/>
    <w:rsid w:val="004A677B"/>
    <w:rsid w:val="004A6A44"/>
    <w:rsid w:val="004A72C4"/>
    <w:rsid w:val="004B00FB"/>
    <w:rsid w:val="004B066E"/>
    <w:rsid w:val="004B09F1"/>
    <w:rsid w:val="004B2E16"/>
    <w:rsid w:val="004B32CA"/>
    <w:rsid w:val="004B3648"/>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181"/>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4AF"/>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B21"/>
    <w:rsid w:val="004D5BE4"/>
    <w:rsid w:val="004D60B2"/>
    <w:rsid w:val="004D618B"/>
    <w:rsid w:val="004D63A0"/>
    <w:rsid w:val="004D6B21"/>
    <w:rsid w:val="004D6E02"/>
    <w:rsid w:val="004D6FD7"/>
    <w:rsid w:val="004D7540"/>
    <w:rsid w:val="004D7CD6"/>
    <w:rsid w:val="004D7D23"/>
    <w:rsid w:val="004D7F6E"/>
    <w:rsid w:val="004E0005"/>
    <w:rsid w:val="004E03E4"/>
    <w:rsid w:val="004E058C"/>
    <w:rsid w:val="004E0C47"/>
    <w:rsid w:val="004E0D11"/>
    <w:rsid w:val="004E11EE"/>
    <w:rsid w:val="004E1674"/>
    <w:rsid w:val="004E1F01"/>
    <w:rsid w:val="004E2114"/>
    <w:rsid w:val="004E2630"/>
    <w:rsid w:val="004E2785"/>
    <w:rsid w:val="004E2C2F"/>
    <w:rsid w:val="004E368E"/>
    <w:rsid w:val="004E482D"/>
    <w:rsid w:val="004E48AF"/>
    <w:rsid w:val="004E4B04"/>
    <w:rsid w:val="004E5978"/>
    <w:rsid w:val="004E5F51"/>
    <w:rsid w:val="004E6C62"/>
    <w:rsid w:val="004E7453"/>
    <w:rsid w:val="004E761F"/>
    <w:rsid w:val="004E78C8"/>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01B"/>
    <w:rsid w:val="00503116"/>
    <w:rsid w:val="00503149"/>
    <w:rsid w:val="005031D4"/>
    <w:rsid w:val="00503523"/>
    <w:rsid w:val="00503B57"/>
    <w:rsid w:val="00503C63"/>
    <w:rsid w:val="00504205"/>
    <w:rsid w:val="005043DB"/>
    <w:rsid w:val="00504592"/>
    <w:rsid w:val="005049AF"/>
    <w:rsid w:val="00504EC6"/>
    <w:rsid w:val="00505550"/>
    <w:rsid w:val="00505C69"/>
    <w:rsid w:val="005061ED"/>
    <w:rsid w:val="0050652D"/>
    <w:rsid w:val="005074FF"/>
    <w:rsid w:val="005112F5"/>
    <w:rsid w:val="005117A6"/>
    <w:rsid w:val="005119D3"/>
    <w:rsid w:val="00511DA8"/>
    <w:rsid w:val="005121BD"/>
    <w:rsid w:val="005124DE"/>
    <w:rsid w:val="005127F2"/>
    <w:rsid w:val="00512B30"/>
    <w:rsid w:val="00512B4A"/>
    <w:rsid w:val="00512B4D"/>
    <w:rsid w:val="00512C98"/>
    <w:rsid w:val="00513062"/>
    <w:rsid w:val="0051331F"/>
    <w:rsid w:val="0051355E"/>
    <w:rsid w:val="0051375C"/>
    <w:rsid w:val="00513C78"/>
    <w:rsid w:val="005141AC"/>
    <w:rsid w:val="005143A7"/>
    <w:rsid w:val="0051445B"/>
    <w:rsid w:val="005148AD"/>
    <w:rsid w:val="005149A8"/>
    <w:rsid w:val="00514E53"/>
    <w:rsid w:val="00515916"/>
    <w:rsid w:val="00515B4D"/>
    <w:rsid w:val="00516024"/>
    <w:rsid w:val="0051687E"/>
    <w:rsid w:val="00516E9E"/>
    <w:rsid w:val="00516F1C"/>
    <w:rsid w:val="005177E1"/>
    <w:rsid w:val="0051796F"/>
    <w:rsid w:val="005179A6"/>
    <w:rsid w:val="00517A58"/>
    <w:rsid w:val="00517AEA"/>
    <w:rsid w:val="005207EA"/>
    <w:rsid w:val="00520AE5"/>
    <w:rsid w:val="00520C36"/>
    <w:rsid w:val="0052164E"/>
    <w:rsid w:val="00521668"/>
    <w:rsid w:val="0052171B"/>
    <w:rsid w:val="00522342"/>
    <w:rsid w:val="0052251F"/>
    <w:rsid w:val="005228D8"/>
    <w:rsid w:val="00522C9D"/>
    <w:rsid w:val="00522E4D"/>
    <w:rsid w:val="0052307C"/>
    <w:rsid w:val="005234B6"/>
    <w:rsid w:val="005239DA"/>
    <w:rsid w:val="00523B39"/>
    <w:rsid w:val="00523CCE"/>
    <w:rsid w:val="00524016"/>
    <w:rsid w:val="00524266"/>
    <w:rsid w:val="0052460C"/>
    <w:rsid w:val="00525522"/>
    <w:rsid w:val="0052566D"/>
    <w:rsid w:val="0052616A"/>
    <w:rsid w:val="00526541"/>
    <w:rsid w:val="00527104"/>
    <w:rsid w:val="00530996"/>
    <w:rsid w:val="005309F4"/>
    <w:rsid w:val="0053158C"/>
    <w:rsid w:val="00532695"/>
    <w:rsid w:val="00532A78"/>
    <w:rsid w:val="005331E4"/>
    <w:rsid w:val="005335B4"/>
    <w:rsid w:val="005338F7"/>
    <w:rsid w:val="0053396D"/>
    <w:rsid w:val="00533A40"/>
    <w:rsid w:val="00533AC0"/>
    <w:rsid w:val="005341A6"/>
    <w:rsid w:val="00534707"/>
    <w:rsid w:val="00534A8B"/>
    <w:rsid w:val="00534F20"/>
    <w:rsid w:val="00535ADE"/>
    <w:rsid w:val="00536B56"/>
    <w:rsid w:val="00536BA2"/>
    <w:rsid w:val="00536C29"/>
    <w:rsid w:val="00537322"/>
    <w:rsid w:val="00537783"/>
    <w:rsid w:val="00537D16"/>
    <w:rsid w:val="005409AE"/>
    <w:rsid w:val="0054112C"/>
    <w:rsid w:val="00541A6B"/>
    <w:rsid w:val="00541A9B"/>
    <w:rsid w:val="00541E2A"/>
    <w:rsid w:val="00541FAD"/>
    <w:rsid w:val="005421F5"/>
    <w:rsid w:val="0054251B"/>
    <w:rsid w:val="00542800"/>
    <w:rsid w:val="00542DD4"/>
    <w:rsid w:val="005435EB"/>
    <w:rsid w:val="0054378F"/>
    <w:rsid w:val="005439BB"/>
    <w:rsid w:val="00543FF9"/>
    <w:rsid w:val="00544171"/>
    <w:rsid w:val="0054456E"/>
    <w:rsid w:val="00544924"/>
    <w:rsid w:val="00544BC9"/>
    <w:rsid w:val="00544F14"/>
    <w:rsid w:val="005451A2"/>
    <w:rsid w:val="00545215"/>
    <w:rsid w:val="00545623"/>
    <w:rsid w:val="00545A77"/>
    <w:rsid w:val="00547371"/>
    <w:rsid w:val="00547B21"/>
    <w:rsid w:val="00547B5F"/>
    <w:rsid w:val="00547D27"/>
    <w:rsid w:val="00547DC7"/>
    <w:rsid w:val="0055000A"/>
    <w:rsid w:val="005510B8"/>
    <w:rsid w:val="005523FF"/>
    <w:rsid w:val="00552C64"/>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20"/>
    <w:rsid w:val="00563F78"/>
    <w:rsid w:val="005645A7"/>
    <w:rsid w:val="005645E9"/>
    <w:rsid w:val="005645F6"/>
    <w:rsid w:val="005647ED"/>
    <w:rsid w:val="00564806"/>
    <w:rsid w:val="00564964"/>
    <w:rsid w:val="00564B80"/>
    <w:rsid w:val="00564BCE"/>
    <w:rsid w:val="00565522"/>
    <w:rsid w:val="00565700"/>
    <w:rsid w:val="00565736"/>
    <w:rsid w:val="00565B8F"/>
    <w:rsid w:val="00565FD0"/>
    <w:rsid w:val="00566BCA"/>
    <w:rsid w:val="00566D15"/>
    <w:rsid w:val="005673A0"/>
    <w:rsid w:val="0056765B"/>
    <w:rsid w:val="00567D04"/>
    <w:rsid w:val="00567D37"/>
    <w:rsid w:val="00567EC7"/>
    <w:rsid w:val="00567FD9"/>
    <w:rsid w:val="005701B0"/>
    <w:rsid w:val="00570CDC"/>
    <w:rsid w:val="00570DA9"/>
    <w:rsid w:val="00570F12"/>
    <w:rsid w:val="005710E3"/>
    <w:rsid w:val="00571406"/>
    <w:rsid w:val="00571ED1"/>
    <w:rsid w:val="00572271"/>
    <w:rsid w:val="0057296D"/>
    <w:rsid w:val="00573197"/>
    <w:rsid w:val="0057381A"/>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F53"/>
    <w:rsid w:val="00586558"/>
    <w:rsid w:val="00586942"/>
    <w:rsid w:val="00586B78"/>
    <w:rsid w:val="00586CD4"/>
    <w:rsid w:val="0058717D"/>
    <w:rsid w:val="00587387"/>
    <w:rsid w:val="00587488"/>
    <w:rsid w:val="005906E9"/>
    <w:rsid w:val="0059097C"/>
    <w:rsid w:val="00590A7A"/>
    <w:rsid w:val="00591728"/>
    <w:rsid w:val="005917BE"/>
    <w:rsid w:val="00591D41"/>
    <w:rsid w:val="00591F25"/>
    <w:rsid w:val="00591F42"/>
    <w:rsid w:val="00592606"/>
    <w:rsid w:val="00592F8D"/>
    <w:rsid w:val="00592FB4"/>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2B55"/>
    <w:rsid w:val="005A30DE"/>
    <w:rsid w:val="005A34EF"/>
    <w:rsid w:val="005A3AB5"/>
    <w:rsid w:val="005A432A"/>
    <w:rsid w:val="005A44EF"/>
    <w:rsid w:val="005A4DFB"/>
    <w:rsid w:val="005A5139"/>
    <w:rsid w:val="005A5712"/>
    <w:rsid w:val="005A5951"/>
    <w:rsid w:val="005A5DEC"/>
    <w:rsid w:val="005A6ACC"/>
    <w:rsid w:val="005A6BC5"/>
    <w:rsid w:val="005A716B"/>
    <w:rsid w:val="005A7444"/>
    <w:rsid w:val="005A78AF"/>
    <w:rsid w:val="005A7971"/>
    <w:rsid w:val="005A7F36"/>
    <w:rsid w:val="005A7FAE"/>
    <w:rsid w:val="005B00D2"/>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D45"/>
    <w:rsid w:val="005C0EF1"/>
    <w:rsid w:val="005C106B"/>
    <w:rsid w:val="005C16EA"/>
    <w:rsid w:val="005C1A0B"/>
    <w:rsid w:val="005C1D7C"/>
    <w:rsid w:val="005C2804"/>
    <w:rsid w:val="005C2E26"/>
    <w:rsid w:val="005C3118"/>
    <w:rsid w:val="005C3647"/>
    <w:rsid w:val="005C385A"/>
    <w:rsid w:val="005C432F"/>
    <w:rsid w:val="005C47C1"/>
    <w:rsid w:val="005C4B79"/>
    <w:rsid w:val="005C4E0A"/>
    <w:rsid w:val="005C4FE4"/>
    <w:rsid w:val="005C51A6"/>
    <w:rsid w:val="005C5786"/>
    <w:rsid w:val="005C57A6"/>
    <w:rsid w:val="005C599F"/>
    <w:rsid w:val="005C5AA4"/>
    <w:rsid w:val="005C5DB9"/>
    <w:rsid w:val="005C5F6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9F4"/>
    <w:rsid w:val="005D4A2B"/>
    <w:rsid w:val="005D53F2"/>
    <w:rsid w:val="005D55E3"/>
    <w:rsid w:val="005E00E6"/>
    <w:rsid w:val="005E03A2"/>
    <w:rsid w:val="005E0514"/>
    <w:rsid w:val="005E0696"/>
    <w:rsid w:val="005E180B"/>
    <w:rsid w:val="005E1970"/>
    <w:rsid w:val="005E1AC9"/>
    <w:rsid w:val="005E1C5D"/>
    <w:rsid w:val="005E1D9F"/>
    <w:rsid w:val="005E23D6"/>
    <w:rsid w:val="005E2C05"/>
    <w:rsid w:val="005E3028"/>
    <w:rsid w:val="005E32F4"/>
    <w:rsid w:val="005E3812"/>
    <w:rsid w:val="005E3D19"/>
    <w:rsid w:val="005E41CD"/>
    <w:rsid w:val="005E44F8"/>
    <w:rsid w:val="005E468C"/>
    <w:rsid w:val="005E474A"/>
    <w:rsid w:val="005E4A79"/>
    <w:rsid w:val="005E500F"/>
    <w:rsid w:val="005E50DB"/>
    <w:rsid w:val="005E5B99"/>
    <w:rsid w:val="005E5E72"/>
    <w:rsid w:val="005E6101"/>
    <w:rsid w:val="005E611E"/>
    <w:rsid w:val="005E6EE5"/>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51D"/>
    <w:rsid w:val="005F69EA"/>
    <w:rsid w:val="005F6E7D"/>
    <w:rsid w:val="005F6F91"/>
    <w:rsid w:val="005F768E"/>
    <w:rsid w:val="005F7A86"/>
    <w:rsid w:val="005F7E46"/>
    <w:rsid w:val="00600163"/>
    <w:rsid w:val="0060038F"/>
    <w:rsid w:val="0060049C"/>
    <w:rsid w:val="00600576"/>
    <w:rsid w:val="00601A63"/>
    <w:rsid w:val="00601BF5"/>
    <w:rsid w:val="006023F3"/>
    <w:rsid w:val="00602895"/>
    <w:rsid w:val="00602D17"/>
    <w:rsid w:val="00602F1B"/>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210E"/>
    <w:rsid w:val="00612135"/>
    <w:rsid w:val="006123F6"/>
    <w:rsid w:val="00612ACC"/>
    <w:rsid w:val="00612C18"/>
    <w:rsid w:val="00613957"/>
    <w:rsid w:val="00613B4C"/>
    <w:rsid w:val="00615501"/>
    <w:rsid w:val="00615E28"/>
    <w:rsid w:val="0061619D"/>
    <w:rsid w:val="00616206"/>
    <w:rsid w:val="00616250"/>
    <w:rsid w:val="006171F3"/>
    <w:rsid w:val="00617251"/>
    <w:rsid w:val="006177DC"/>
    <w:rsid w:val="00617821"/>
    <w:rsid w:val="00617AF9"/>
    <w:rsid w:val="00620164"/>
    <w:rsid w:val="00620177"/>
    <w:rsid w:val="00620773"/>
    <w:rsid w:val="0062086A"/>
    <w:rsid w:val="006208B3"/>
    <w:rsid w:val="0062101C"/>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5EFD"/>
    <w:rsid w:val="00626818"/>
    <w:rsid w:val="00626C13"/>
    <w:rsid w:val="00626D50"/>
    <w:rsid w:val="006273A8"/>
    <w:rsid w:val="006277A4"/>
    <w:rsid w:val="00627A02"/>
    <w:rsid w:val="00630417"/>
    <w:rsid w:val="0063098F"/>
    <w:rsid w:val="00630FA2"/>
    <w:rsid w:val="0063114E"/>
    <w:rsid w:val="0063206D"/>
    <w:rsid w:val="00632377"/>
    <w:rsid w:val="006328CE"/>
    <w:rsid w:val="00632939"/>
    <w:rsid w:val="006329DD"/>
    <w:rsid w:val="00633418"/>
    <w:rsid w:val="006335CE"/>
    <w:rsid w:val="00634237"/>
    <w:rsid w:val="00634824"/>
    <w:rsid w:val="00635047"/>
    <w:rsid w:val="0063523F"/>
    <w:rsid w:val="006358CF"/>
    <w:rsid w:val="00635910"/>
    <w:rsid w:val="00635E43"/>
    <w:rsid w:val="006362C4"/>
    <w:rsid w:val="006363D3"/>
    <w:rsid w:val="0063645D"/>
    <w:rsid w:val="00636BA8"/>
    <w:rsid w:val="00637499"/>
    <w:rsid w:val="006375A9"/>
    <w:rsid w:val="006378D3"/>
    <w:rsid w:val="00640231"/>
    <w:rsid w:val="00641332"/>
    <w:rsid w:val="0064158F"/>
    <w:rsid w:val="00641A41"/>
    <w:rsid w:val="0064235B"/>
    <w:rsid w:val="00642D77"/>
    <w:rsid w:val="00642DE2"/>
    <w:rsid w:val="00643052"/>
    <w:rsid w:val="00643225"/>
    <w:rsid w:val="00643751"/>
    <w:rsid w:val="00643E43"/>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2837"/>
    <w:rsid w:val="006531E5"/>
    <w:rsid w:val="00653A12"/>
    <w:rsid w:val="00653B67"/>
    <w:rsid w:val="00654E24"/>
    <w:rsid w:val="00655724"/>
    <w:rsid w:val="00655735"/>
    <w:rsid w:val="00655B40"/>
    <w:rsid w:val="0065633F"/>
    <w:rsid w:val="006569AC"/>
    <w:rsid w:val="00656D07"/>
    <w:rsid w:val="00656F8E"/>
    <w:rsid w:val="00660420"/>
    <w:rsid w:val="00660569"/>
    <w:rsid w:val="00660824"/>
    <w:rsid w:val="00661377"/>
    <w:rsid w:val="00661828"/>
    <w:rsid w:val="00661A19"/>
    <w:rsid w:val="00661A24"/>
    <w:rsid w:val="00661B0D"/>
    <w:rsid w:val="00661F5B"/>
    <w:rsid w:val="0066246E"/>
    <w:rsid w:val="00663005"/>
    <w:rsid w:val="006634F5"/>
    <w:rsid w:val="00663886"/>
    <w:rsid w:val="0066440A"/>
    <w:rsid w:val="00664AA0"/>
    <w:rsid w:val="00664C81"/>
    <w:rsid w:val="00664F20"/>
    <w:rsid w:val="00664FEA"/>
    <w:rsid w:val="006655F9"/>
    <w:rsid w:val="0066595E"/>
    <w:rsid w:val="00666350"/>
    <w:rsid w:val="006664AE"/>
    <w:rsid w:val="00666667"/>
    <w:rsid w:val="00666826"/>
    <w:rsid w:val="00666C8F"/>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3D8B"/>
    <w:rsid w:val="00674110"/>
    <w:rsid w:val="0067422F"/>
    <w:rsid w:val="00674397"/>
    <w:rsid w:val="00674B00"/>
    <w:rsid w:val="00675123"/>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AF0"/>
    <w:rsid w:val="00683C4B"/>
    <w:rsid w:val="00683C74"/>
    <w:rsid w:val="00684CCC"/>
    <w:rsid w:val="00685154"/>
    <w:rsid w:val="006855B6"/>
    <w:rsid w:val="00685C5C"/>
    <w:rsid w:val="006860AE"/>
    <w:rsid w:val="006863F9"/>
    <w:rsid w:val="006865ED"/>
    <w:rsid w:val="00686A8E"/>
    <w:rsid w:val="0068799A"/>
    <w:rsid w:val="0069044C"/>
    <w:rsid w:val="00691062"/>
    <w:rsid w:val="006911A6"/>
    <w:rsid w:val="00691354"/>
    <w:rsid w:val="00691437"/>
    <w:rsid w:val="006916BF"/>
    <w:rsid w:val="006925AD"/>
    <w:rsid w:val="006927AF"/>
    <w:rsid w:val="006928D7"/>
    <w:rsid w:val="00693E98"/>
    <w:rsid w:val="00693EF6"/>
    <w:rsid w:val="006944B8"/>
    <w:rsid w:val="00694570"/>
    <w:rsid w:val="00694630"/>
    <w:rsid w:val="00694D8E"/>
    <w:rsid w:val="00694F7B"/>
    <w:rsid w:val="00695B77"/>
    <w:rsid w:val="006962D7"/>
    <w:rsid w:val="006964C7"/>
    <w:rsid w:val="0069658E"/>
    <w:rsid w:val="006968BC"/>
    <w:rsid w:val="00697224"/>
    <w:rsid w:val="006973CA"/>
    <w:rsid w:val="0069741B"/>
    <w:rsid w:val="00697659"/>
    <w:rsid w:val="006A0148"/>
    <w:rsid w:val="006A0393"/>
    <w:rsid w:val="006A03A2"/>
    <w:rsid w:val="006A0583"/>
    <w:rsid w:val="006A08AB"/>
    <w:rsid w:val="006A165B"/>
    <w:rsid w:val="006A21BC"/>
    <w:rsid w:val="006A28DE"/>
    <w:rsid w:val="006A2A41"/>
    <w:rsid w:val="006A2B14"/>
    <w:rsid w:val="006A33AC"/>
    <w:rsid w:val="006A3551"/>
    <w:rsid w:val="006A370F"/>
    <w:rsid w:val="006A3C57"/>
    <w:rsid w:val="006A3E2C"/>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27EC"/>
    <w:rsid w:val="006C2BB8"/>
    <w:rsid w:val="006C3821"/>
    <w:rsid w:val="006C3E45"/>
    <w:rsid w:val="006C3EB3"/>
    <w:rsid w:val="006C40BC"/>
    <w:rsid w:val="006C4246"/>
    <w:rsid w:val="006C4C72"/>
    <w:rsid w:val="006C4ED5"/>
    <w:rsid w:val="006C5361"/>
    <w:rsid w:val="006C53A1"/>
    <w:rsid w:val="006C5830"/>
    <w:rsid w:val="006C5DB1"/>
    <w:rsid w:val="006C6870"/>
    <w:rsid w:val="006C77BE"/>
    <w:rsid w:val="006C77D8"/>
    <w:rsid w:val="006D0261"/>
    <w:rsid w:val="006D07B8"/>
    <w:rsid w:val="006D0DAA"/>
    <w:rsid w:val="006D115F"/>
    <w:rsid w:val="006D11DD"/>
    <w:rsid w:val="006D12F9"/>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A9E"/>
    <w:rsid w:val="006E03AD"/>
    <w:rsid w:val="006E060B"/>
    <w:rsid w:val="006E1C89"/>
    <w:rsid w:val="006E271B"/>
    <w:rsid w:val="006E36B1"/>
    <w:rsid w:val="006E43CB"/>
    <w:rsid w:val="006E57B5"/>
    <w:rsid w:val="006E5A6F"/>
    <w:rsid w:val="006E5C9B"/>
    <w:rsid w:val="006E5D73"/>
    <w:rsid w:val="006E62F5"/>
    <w:rsid w:val="006E68BC"/>
    <w:rsid w:val="006E75C5"/>
    <w:rsid w:val="006E7669"/>
    <w:rsid w:val="006E7A2E"/>
    <w:rsid w:val="006F05E2"/>
    <w:rsid w:val="006F064C"/>
    <w:rsid w:val="006F07BA"/>
    <w:rsid w:val="006F0851"/>
    <w:rsid w:val="006F0874"/>
    <w:rsid w:val="006F11B7"/>
    <w:rsid w:val="006F134C"/>
    <w:rsid w:val="006F218C"/>
    <w:rsid w:val="006F2C2D"/>
    <w:rsid w:val="006F2F2A"/>
    <w:rsid w:val="006F333A"/>
    <w:rsid w:val="006F33F3"/>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BDF"/>
    <w:rsid w:val="006F7EF7"/>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391"/>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34F5"/>
    <w:rsid w:val="00713E17"/>
    <w:rsid w:val="00714287"/>
    <w:rsid w:val="00714341"/>
    <w:rsid w:val="00714CF6"/>
    <w:rsid w:val="007151E4"/>
    <w:rsid w:val="0071555A"/>
    <w:rsid w:val="00715713"/>
    <w:rsid w:val="007158EC"/>
    <w:rsid w:val="00715A96"/>
    <w:rsid w:val="007161E1"/>
    <w:rsid w:val="00716C56"/>
    <w:rsid w:val="007179DB"/>
    <w:rsid w:val="00717DEA"/>
    <w:rsid w:val="00717DEC"/>
    <w:rsid w:val="00720AEE"/>
    <w:rsid w:val="00720CA9"/>
    <w:rsid w:val="0072109F"/>
    <w:rsid w:val="00721530"/>
    <w:rsid w:val="0072191B"/>
    <w:rsid w:val="007219AF"/>
    <w:rsid w:val="007222D9"/>
    <w:rsid w:val="00722773"/>
    <w:rsid w:val="00722946"/>
    <w:rsid w:val="007229AB"/>
    <w:rsid w:val="00722A34"/>
    <w:rsid w:val="00722DB6"/>
    <w:rsid w:val="007234D1"/>
    <w:rsid w:val="007236E1"/>
    <w:rsid w:val="00723F52"/>
    <w:rsid w:val="007241BF"/>
    <w:rsid w:val="007242A5"/>
    <w:rsid w:val="00724673"/>
    <w:rsid w:val="00724A44"/>
    <w:rsid w:val="00725013"/>
    <w:rsid w:val="0072517F"/>
    <w:rsid w:val="00725337"/>
    <w:rsid w:val="007257E5"/>
    <w:rsid w:val="00726CFF"/>
    <w:rsid w:val="0072770A"/>
    <w:rsid w:val="007278CA"/>
    <w:rsid w:val="00727AB2"/>
    <w:rsid w:val="0073007B"/>
    <w:rsid w:val="00730268"/>
    <w:rsid w:val="00730A4B"/>
    <w:rsid w:val="007312C5"/>
    <w:rsid w:val="007317D3"/>
    <w:rsid w:val="0073218D"/>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547"/>
    <w:rsid w:val="007367AB"/>
    <w:rsid w:val="00737177"/>
    <w:rsid w:val="00737940"/>
    <w:rsid w:val="0074018D"/>
    <w:rsid w:val="00740DA8"/>
    <w:rsid w:val="00740F24"/>
    <w:rsid w:val="00741617"/>
    <w:rsid w:val="00741902"/>
    <w:rsid w:val="00741BA9"/>
    <w:rsid w:val="007424F6"/>
    <w:rsid w:val="00743EFE"/>
    <w:rsid w:val="00744393"/>
    <w:rsid w:val="00744645"/>
    <w:rsid w:val="00744D14"/>
    <w:rsid w:val="0074548F"/>
    <w:rsid w:val="007454F5"/>
    <w:rsid w:val="007458C1"/>
    <w:rsid w:val="0074590B"/>
    <w:rsid w:val="00745DC7"/>
    <w:rsid w:val="007462A2"/>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3845"/>
    <w:rsid w:val="00754C3D"/>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5C6"/>
    <w:rsid w:val="0076482F"/>
    <w:rsid w:val="0076495E"/>
    <w:rsid w:val="0076523C"/>
    <w:rsid w:val="007652E3"/>
    <w:rsid w:val="00766259"/>
    <w:rsid w:val="00766B47"/>
    <w:rsid w:val="00766BBA"/>
    <w:rsid w:val="00766BC6"/>
    <w:rsid w:val="00766C79"/>
    <w:rsid w:val="00766E31"/>
    <w:rsid w:val="007675F3"/>
    <w:rsid w:val="00770153"/>
    <w:rsid w:val="00770F38"/>
    <w:rsid w:val="00771862"/>
    <w:rsid w:val="007725AA"/>
    <w:rsid w:val="00772905"/>
    <w:rsid w:val="00772ACC"/>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63C5"/>
    <w:rsid w:val="007864DA"/>
    <w:rsid w:val="00786828"/>
    <w:rsid w:val="00786A43"/>
    <w:rsid w:val="00786C8D"/>
    <w:rsid w:val="00786E05"/>
    <w:rsid w:val="00786E8E"/>
    <w:rsid w:val="00787879"/>
    <w:rsid w:val="00787C15"/>
    <w:rsid w:val="00787F6F"/>
    <w:rsid w:val="0079028A"/>
    <w:rsid w:val="007906E4"/>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579"/>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3E77"/>
    <w:rsid w:val="007B4B7E"/>
    <w:rsid w:val="007B5A60"/>
    <w:rsid w:val="007B5C0A"/>
    <w:rsid w:val="007B642A"/>
    <w:rsid w:val="007B6462"/>
    <w:rsid w:val="007B65A8"/>
    <w:rsid w:val="007B65D8"/>
    <w:rsid w:val="007B65EF"/>
    <w:rsid w:val="007B673C"/>
    <w:rsid w:val="007B6AA9"/>
    <w:rsid w:val="007B703F"/>
    <w:rsid w:val="007B7534"/>
    <w:rsid w:val="007B7967"/>
    <w:rsid w:val="007B797D"/>
    <w:rsid w:val="007B7C16"/>
    <w:rsid w:val="007C0260"/>
    <w:rsid w:val="007C0C3B"/>
    <w:rsid w:val="007C0CBF"/>
    <w:rsid w:val="007C17AD"/>
    <w:rsid w:val="007C26D3"/>
    <w:rsid w:val="007C27D5"/>
    <w:rsid w:val="007C2C4D"/>
    <w:rsid w:val="007C2D1C"/>
    <w:rsid w:val="007C30B2"/>
    <w:rsid w:val="007C37E1"/>
    <w:rsid w:val="007C3C2A"/>
    <w:rsid w:val="007C3FFF"/>
    <w:rsid w:val="007C476B"/>
    <w:rsid w:val="007C491E"/>
    <w:rsid w:val="007C496F"/>
    <w:rsid w:val="007C4BE8"/>
    <w:rsid w:val="007C59B8"/>
    <w:rsid w:val="007C5C85"/>
    <w:rsid w:val="007C614B"/>
    <w:rsid w:val="007C73DC"/>
    <w:rsid w:val="007C79D2"/>
    <w:rsid w:val="007D0007"/>
    <w:rsid w:val="007D0977"/>
    <w:rsid w:val="007D0D55"/>
    <w:rsid w:val="007D1222"/>
    <w:rsid w:val="007D266C"/>
    <w:rsid w:val="007D3097"/>
    <w:rsid w:val="007D34B6"/>
    <w:rsid w:val="007D3676"/>
    <w:rsid w:val="007D36A0"/>
    <w:rsid w:val="007D39B1"/>
    <w:rsid w:val="007D3B57"/>
    <w:rsid w:val="007D3D07"/>
    <w:rsid w:val="007D3F7B"/>
    <w:rsid w:val="007D414D"/>
    <w:rsid w:val="007D41FB"/>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9FE"/>
    <w:rsid w:val="007E3A5B"/>
    <w:rsid w:val="007E4108"/>
    <w:rsid w:val="007E59F8"/>
    <w:rsid w:val="007E5A45"/>
    <w:rsid w:val="007E5D84"/>
    <w:rsid w:val="007E60EA"/>
    <w:rsid w:val="007E6F30"/>
    <w:rsid w:val="007E7339"/>
    <w:rsid w:val="007E7462"/>
    <w:rsid w:val="007E7AFB"/>
    <w:rsid w:val="007E7B4C"/>
    <w:rsid w:val="007E7D01"/>
    <w:rsid w:val="007E7DEF"/>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E3"/>
    <w:rsid w:val="007F5589"/>
    <w:rsid w:val="007F7312"/>
    <w:rsid w:val="007F77A8"/>
    <w:rsid w:val="007F7B99"/>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4EA"/>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236A"/>
    <w:rsid w:val="00812EFB"/>
    <w:rsid w:val="008130BD"/>
    <w:rsid w:val="008131BC"/>
    <w:rsid w:val="0081367D"/>
    <w:rsid w:val="008136D5"/>
    <w:rsid w:val="00813A03"/>
    <w:rsid w:val="00813AA7"/>
    <w:rsid w:val="0081430E"/>
    <w:rsid w:val="008145CD"/>
    <w:rsid w:val="00814CC1"/>
    <w:rsid w:val="00814EED"/>
    <w:rsid w:val="00815073"/>
    <w:rsid w:val="00815D0D"/>
    <w:rsid w:val="00815E45"/>
    <w:rsid w:val="00816581"/>
    <w:rsid w:val="0081749F"/>
    <w:rsid w:val="008176E0"/>
    <w:rsid w:val="00820416"/>
    <w:rsid w:val="00820663"/>
    <w:rsid w:val="008206FF"/>
    <w:rsid w:val="00820C8C"/>
    <w:rsid w:val="008211BF"/>
    <w:rsid w:val="00821242"/>
    <w:rsid w:val="008219C9"/>
    <w:rsid w:val="00821B88"/>
    <w:rsid w:val="00821E24"/>
    <w:rsid w:val="00821FE4"/>
    <w:rsid w:val="0082206F"/>
    <w:rsid w:val="008225F3"/>
    <w:rsid w:val="00822742"/>
    <w:rsid w:val="00822FAD"/>
    <w:rsid w:val="008239CB"/>
    <w:rsid w:val="00823C53"/>
    <w:rsid w:val="00823D78"/>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CFC"/>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E61"/>
    <w:rsid w:val="008378D8"/>
    <w:rsid w:val="00837A8C"/>
    <w:rsid w:val="00840115"/>
    <w:rsid w:val="00840E02"/>
    <w:rsid w:val="00841246"/>
    <w:rsid w:val="008419F9"/>
    <w:rsid w:val="00841B8C"/>
    <w:rsid w:val="00841DE7"/>
    <w:rsid w:val="008420B7"/>
    <w:rsid w:val="00842344"/>
    <w:rsid w:val="00842CC9"/>
    <w:rsid w:val="00843222"/>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C54"/>
    <w:rsid w:val="00851EB5"/>
    <w:rsid w:val="008521F9"/>
    <w:rsid w:val="00852201"/>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70F"/>
    <w:rsid w:val="0086288D"/>
    <w:rsid w:val="0086313B"/>
    <w:rsid w:val="00863A7A"/>
    <w:rsid w:val="00863BC6"/>
    <w:rsid w:val="008642EE"/>
    <w:rsid w:val="008643C5"/>
    <w:rsid w:val="00864700"/>
    <w:rsid w:val="008655AB"/>
    <w:rsid w:val="00865B1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ADA"/>
    <w:rsid w:val="008828B7"/>
    <w:rsid w:val="008828CE"/>
    <w:rsid w:val="008829B7"/>
    <w:rsid w:val="00882A69"/>
    <w:rsid w:val="00882F5E"/>
    <w:rsid w:val="008831E6"/>
    <w:rsid w:val="00883F03"/>
    <w:rsid w:val="00884A78"/>
    <w:rsid w:val="0088563C"/>
    <w:rsid w:val="00886AFC"/>
    <w:rsid w:val="00886E0A"/>
    <w:rsid w:val="00887096"/>
    <w:rsid w:val="00887169"/>
    <w:rsid w:val="00887AF0"/>
    <w:rsid w:val="008900CB"/>
    <w:rsid w:val="00890ADE"/>
    <w:rsid w:val="00891676"/>
    <w:rsid w:val="0089198B"/>
    <w:rsid w:val="008920B2"/>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A8E"/>
    <w:rsid w:val="008B1DFF"/>
    <w:rsid w:val="008B2B70"/>
    <w:rsid w:val="008B2CC0"/>
    <w:rsid w:val="008B3C22"/>
    <w:rsid w:val="008B401D"/>
    <w:rsid w:val="008B40C6"/>
    <w:rsid w:val="008B40F6"/>
    <w:rsid w:val="008B4255"/>
    <w:rsid w:val="008B4772"/>
    <w:rsid w:val="008B4A2A"/>
    <w:rsid w:val="008B51A2"/>
    <w:rsid w:val="008B5A49"/>
    <w:rsid w:val="008B5BC5"/>
    <w:rsid w:val="008B5CBC"/>
    <w:rsid w:val="008B6034"/>
    <w:rsid w:val="008B60B2"/>
    <w:rsid w:val="008B6A9B"/>
    <w:rsid w:val="008B6D25"/>
    <w:rsid w:val="008B7855"/>
    <w:rsid w:val="008C0147"/>
    <w:rsid w:val="008C0C7C"/>
    <w:rsid w:val="008C1228"/>
    <w:rsid w:val="008C1570"/>
    <w:rsid w:val="008C19D6"/>
    <w:rsid w:val="008C1B38"/>
    <w:rsid w:val="008C1D9B"/>
    <w:rsid w:val="008C2B55"/>
    <w:rsid w:val="008C31F7"/>
    <w:rsid w:val="008C388B"/>
    <w:rsid w:val="008C3A5B"/>
    <w:rsid w:val="008C42B1"/>
    <w:rsid w:val="008C4D6D"/>
    <w:rsid w:val="008C55D0"/>
    <w:rsid w:val="008C5758"/>
    <w:rsid w:val="008C6ADE"/>
    <w:rsid w:val="008C6BB4"/>
    <w:rsid w:val="008C7104"/>
    <w:rsid w:val="008C717F"/>
    <w:rsid w:val="008C7F7E"/>
    <w:rsid w:val="008D0170"/>
    <w:rsid w:val="008D067C"/>
    <w:rsid w:val="008D0691"/>
    <w:rsid w:val="008D0E8D"/>
    <w:rsid w:val="008D1598"/>
    <w:rsid w:val="008D1AF4"/>
    <w:rsid w:val="008D1C6B"/>
    <w:rsid w:val="008D211A"/>
    <w:rsid w:val="008D2219"/>
    <w:rsid w:val="008D2239"/>
    <w:rsid w:val="008D3EC0"/>
    <w:rsid w:val="008D48DC"/>
    <w:rsid w:val="008D4A9A"/>
    <w:rsid w:val="008D4E15"/>
    <w:rsid w:val="008D5BDA"/>
    <w:rsid w:val="008D628C"/>
    <w:rsid w:val="008D7B33"/>
    <w:rsid w:val="008D7B3F"/>
    <w:rsid w:val="008E01AF"/>
    <w:rsid w:val="008E0213"/>
    <w:rsid w:val="008E034B"/>
    <w:rsid w:val="008E049A"/>
    <w:rsid w:val="008E05E4"/>
    <w:rsid w:val="008E0909"/>
    <w:rsid w:val="008E0E91"/>
    <w:rsid w:val="008E0F54"/>
    <w:rsid w:val="008E11D9"/>
    <w:rsid w:val="008E12FE"/>
    <w:rsid w:val="008E1544"/>
    <w:rsid w:val="008E207E"/>
    <w:rsid w:val="008E2BD2"/>
    <w:rsid w:val="008E309B"/>
    <w:rsid w:val="008E31CF"/>
    <w:rsid w:val="008E413B"/>
    <w:rsid w:val="008E4177"/>
    <w:rsid w:val="008E447F"/>
    <w:rsid w:val="008E56D6"/>
    <w:rsid w:val="008E611C"/>
    <w:rsid w:val="008E630D"/>
    <w:rsid w:val="008E63DA"/>
    <w:rsid w:val="008E656B"/>
    <w:rsid w:val="008E662B"/>
    <w:rsid w:val="008E6938"/>
    <w:rsid w:val="008E729E"/>
    <w:rsid w:val="008E7421"/>
    <w:rsid w:val="008F021E"/>
    <w:rsid w:val="008F051F"/>
    <w:rsid w:val="008F0697"/>
    <w:rsid w:val="008F07B4"/>
    <w:rsid w:val="008F07B7"/>
    <w:rsid w:val="008F0B7C"/>
    <w:rsid w:val="008F0DD3"/>
    <w:rsid w:val="008F1AAF"/>
    <w:rsid w:val="008F1BA8"/>
    <w:rsid w:val="008F20D5"/>
    <w:rsid w:val="008F2653"/>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698"/>
    <w:rsid w:val="008F79AA"/>
    <w:rsid w:val="008F7B89"/>
    <w:rsid w:val="00900381"/>
    <w:rsid w:val="00900636"/>
    <w:rsid w:val="00900F7B"/>
    <w:rsid w:val="00900FC3"/>
    <w:rsid w:val="0090126C"/>
    <w:rsid w:val="009019E5"/>
    <w:rsid w:val="00901BBD"/>
    <w:rsid w:val="00902758"/>
    <w:rsid w:val="00902D26"/>
    <w:rsid w:val="00902F32"/>
    <w:rsid w:val="00904129"/>
    <w:rsid w:val="009044EF"/>
    <w:rsid w:val="00904A04"/>
    <w:rsid w:val="00904A3E"/>
    <w:rsid w:val="00904E6F"/>
    <w:rsid w:val="009051C0"/>
    <w:rsid w:val="00905274"/>
    <w:rsid w:val="00905304"/>
    <w:rsid w:val="00905EE8"/>
    <w:rsid w:val="0090652C"/>
    <w:rsid w:val="00906FD8"/>
    <w:rsid w:val="00907722"/>
    <w:rsid w:val="0090799D"/>
    <w:rsid w:val="00907C0E"/>
    <w:rsid w:val="00907C9C"/>
    <w:rsid w:val="00910FDC"/>
    <w:rsid w:val="00911302"/>
    <w:rsid w:val="0091139F"/>
    <w:rsid w:val="009113E4"/>
    <w:rsid w:val="0091288D"/>
    <w:rsid w:val="009129EF"/>
    <w:rsid w:val="00912FE1"/>
    <w:rsid w:val="00913066"/>
    <w:rsid w:val="00913BB7"/>
    <w:rsid w:val="0091440B"/>
    <w:rsid w:val="00914728"/>
    <w:rsid w:val="00914BD1"/>
    <w:rsid w:val="00914C81"/>
    <w:rsid w:val="00914D25"/>
    <w:rsid w:val="00914E61"/>
    <w:rsid w:val="009152DB"/>
    <w:rsid w:val="00915389"/>
    <w:rsid w:val="00915670"/>
    <w:rsid w:val="00915A50"/>
    <w:rsid w:val="00916A88"/>
    <w:rsid w:val="00916B2A"/>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B34"/>
    <w:rsid w:val="00923E28"/>
    <w:rsid w:val="009242FC"/>
    <w:rsid w:val="009245C6"/>
    <w:rsid w:val="009249C0"/>
    <w:rsid w:val="00924D9A"/>
    <w:rsid w:val="009250F9"/>
    <w:rsid w:val="009251EF"/>
    <w:rsid w:val="009255D8"/>
    <w:rsid w:val="009257CE"/>
    <w:rsid w:val="00925BC2"/>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939"/>
    <w:rsid w:val="00931DCC"/>
    <w:rsid w:val="00932065"/>
    <w:rsid w:val="009328B4"/>
    <w:rsid w:val="009328D8"/>
    <w:rsid w:val="00932EEC"/>
    <w:rsid w:val="00933833"/>
    <w:rsid w:val="009338F6"/>
    <w:rsid w:val="00933B7A"/>
    <w:rsid w:val="00934DAF"/>
    <w:rsid w:val="00934F80"/>
    <w:rsid w:val="00935BD5"/>
    <w:rsid w:val="00936884"/>
    <w:rsid w:val="00937205"/>
    <w:rsid w:val="009379C7"/>
    <w:rsid w:val="00937AE8"/>
    <w:rsid w:val="00937C40"/>
    <w:rsid w:val="00937E04"/>
    <w:rsid w:val="00940340"/>
    <w:rsid w:val="00940681"/>
    <w:rsid w:val="00941CF4"/>
    <w:rsid w:val="00941F70"/>
    <w:rsid w:val="009422BF"/>
    <w:rsid w:val="009427ED"/>
    <w:rsid w:val="00942887"/>
    <w:rsid w:val="00943178"/>
    <w:rsid w:val="00943384"/>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476F7"/>
    <w:rsid w:val="009509C1"/>
    <w:rsid w:val="00950B38"/>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162"/>
    <w:rsid w:val="009573F4"/>
    <w:rsid w:val="00957714"/>
    <w:rsid w:val="0095793D"/>
    <w:rsid w:val="00957A42"/>
    <w:rsid w:val="00960CB0"/>
    <w:rsid w:val="009610E9"/>
    <w:rsid w:val="00961C21"/>
    <w:rsid w:val="009625FA"/>
    <w:rsid w:val="00962A5D"/>
    <w:rsid w:val="00962F53"/>
    <w:rsid w:val="00963943"/>
    <w:rsid w:val="00963D11"/>
    <w:rsid w:val="00963EEE"/>
    <w:rsid w:val="00963FC2"/>
    <w:rsid w:val="00964790"/>
    <w:rsid w:val="00964987"/>
    <w:rsid w:val="00965325"/>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3497"/>
    <w:rsid w:val="00973596"/>
    <w:rsid w:val="00973D2B"/>
    <w:rsid w:val="00973F89"/>
    <w:rsid w:val="00973FE5"/>
    <w:rsid w:val="009744E7"/>
    <w:rsid w:val="00974AB7"/>
    <w:rsid w:val="00974BC2"/>
    <w:rsid w:val="009751A0"/>
    <w:rsid w:val="009754D2"/>
    <w:rsid w:val="009754EE"/>
    <w:rsid w:val="009756EA"/>
    <w:rsid w:val="009758D3"/>
    <w:rsid w:val="00976A25"/>
    <w:rsid w:val="00976C85"/>
    <w:rsid w:val="00976E6E"/>
    <w:rsid w:val="009773C0"/>
    <w:rsid w:val="009801F9"/>
    <w:rsid w:val="00980923"/>
    <w:rsid w:val="00980D66"/>
    <w:rsid w:val="00980D80"/>
    <w:rsid w:val="009815FA"/>
    <w:rsid w:val="00981B16"/>
    <w:rsid w:val="00981B24"/>
    <w:rsid w:val="0098221D"/>
    <w:rsid w:val="00982880"/>
    <w:rsid w:val="00982C45"/>
    <w:rsid w:val="0098300F"/>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718"/>
    <w:rsid w:val="00987A84"/>
    <w:rsid w:val="00987CD8"/>
    <w:rsid w:val="00987F25"/>
    <w:rsid w:val="0099038F"/>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5BAE"/>
    <w:rsid w:val="00996006"/>
    <w:rsid w:val="00996540"/>
    <w:rsid w:val="0099662C"/>
    <w:rsid w:val="0099664F"/>
    <w:rsid w:val="00996DD6"/>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4014"/>
    <w:rsid w:val="009B4EE0"/>
    <w:rsid w:val="009B5C28"/>
    <w:rsid w:val="009B6445"/>
    <w:rsid w:val="009B64ED"/>
    <w:rsid w:val="009B746B"/>
    <w:rsid w:val="009B756B"/>
    <w:rsid w:val="009B79BA"/>
    <w:rsid w:val="009B7B3E"/>
    <w:rsid w:val="009C005F"/>
    <w:rsid w:val="009C0B38"/>
    <w:rsid w:val="009C0D43"/>
    <w:rsid w:val="009C182D"/>
    <w:rsid w:val="009C198E"/>
    <w:rsid w:val="009C2BCC"/>
    <w:rsid w:val="009C2F8B"/>
    <w:rsid w:val="009C3871"/>
    <w:rsid w:val="009C397B"/>
    <w:rsid w:val="009C43CC"/>
    <w:rsid w:val="009C46AC"/>
    <w:rsid w:val="009C4AD3"/>
    <w:rsid w:val="009C51B3"/>
    <w:rsid w:val="009C5325"/>
    <w:rsid w:val="009C5501"/>
    <w:rsid w:val="009C58C5"/>
    <w:rsid w:val="009C637B"/>
    <w:rsid w:val="009C6A45"/>
    <w:rsid w:val="009C6F9D"/>
    <w:rsid w:val="009C709B"/>
    <w:rsid w:val="009C7309"/>
    <w:rsid w:val="009C7983"/>
    <w:rsid w:val="009C7C00"/>
    <w:rsid w:val="009C7E3C"/>
    <w:rsid w:val="009D05B1"/>
    <w:rsid w:val="009D0657"/>
    <w:rsid w:val="009D0985"/>
    <w:rsid w:val="009D0C8E"/>
    <w:rsid w:val="009D1037"/>
    <w:rsid w:val="009D143C"/>
    <w:rsid w:val="009D19E8"/>
    <w:rsid w:val="009D1E9C"/>
    <w:rsid w:val="009D2859"/>
    <w:rsid w:val="009D2EED"/>
    <w:rsid w:val="009D2FD2"/>
    <w:rsid w:val="009D339B"/>
    <w:rsid w:val="009D3741"/>
    <w:rsid w:val="009D398B"/>
    <w:rsid w:val="009D3DEA"/>
    <w:rsid w:val="009D4D6B"/>
    <w:rsid w:val="009D54BC"/>
    <w:rsid w:val="009D5843"/>
    <w:rsid w:val="009D6F98"/>
    <w:rsid w:val="009D6FE6"/>
    <w:rsid w:val="009D799F"/>
    <w:rsid w:val="009E07E4"/>
    <w:rsid w:val="009E0972"/>
    <w:rsid w:val="009E1648"/>
    <w:rsid w:val="009E18CA"/>
    <w:rsid w:val="009E1B3A"/>
    <w:rsid w:val="009E1F04"/>
    <w:rsid w:val="009E2058"/>
    <w:rsid w:val="009E20F3"/>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F02E9"/>
    <w:rsid w:val="009F052A"/>
    <w:rsid w:val="009F06E6"/>
    <w:rsid w:val="009F077C"/>
    <w:rsid w:val="009F07E7"/>
    <w:rsid w:val="009F085A"/>
    <w:rsid w:val="009F09A1"/>
    <w:rsid w:val="009F10C1"/>
    <w:rsid w:val="009F14DA"/>
    <w:rsid w:val="009F1826"/>
    <w:rsid w:val="009F1A2A"/>
    <w:rsid w:val="009F21A1"/>
    <w:rsid w:val="009F21D6"/>
    <w:rsid w:val="009F220F"/>
    <w:rsid w:val="009F2C42"/>
    <w:rsid w:val="009F31F5"/>
    <w:rsid w:val="009F3797"/>
    <w:rsid w:val="009F40EB"/>
    <w:rsid w:val="009F494E"/>
    <w:rsid w:val="009F523A"/>
    <w:rsid w:val="009F657C"/>
    <w:rsid w:val="009F67DF"/>
    <w:rsid w:val="009F6B49"/>
    <w:rsid w:val="009F6D33"/>
    <w:rsid w:val="009F6E7E"/>
    <w:rsid w:val="009F6F62"/>
    <w:rsid w:val="009F7470"/>
    <w:rsid w:val="009F76DE"/>
    <w:rsid w:val="00A00177"/>
    <w:rsid w:val="00A001BE"/>
    <w:rsid w:val="00A005FD"/>
    <w:rsid w:val="00A009E6"/>
    <w:rsid w:val="00A00B09"/>
    <w:rsid w:val="00A00CE6"/>
    <w:rsid w:val="00A00EC0"/>
    <w:rsid w:val="00A018BA"/>
    <w:rsid w:val="00A01EC1"/>
    <w:rsid w:val="00A025AE"/>
    <w:rsid w:val="00A027A9"/>
    <w:rsid w:val="00A03142"/>
    <w:rsid w:val="00A03154"/>
    <w:rsid w:val="00A04320"/>
    <w:rsid w:val="00A043FD"/>
    <w:rsid w:val="00A04B24"/>
    <w:rsid w:val="00A0512C"/>
    <w:rsid w:val="00A05428"/>
    <w:rsid w:val="00A055C9"/>
    <w:rsid w:val="00A06683"/>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3BF"/>
    <w:rsid w:val="00A14854"/>
    <w:rsid w:val="00A14B49"/>
    <w:rsid w:val="00A14F8E"/>
    <w:rsid w:val="00A153B8"/>
    <w:rsid w:val="00A1582B"/>
    <w:rsid w:val="00A15AB9"/>
    <w:rsid w:val="00A16407"/>
    <w:rsid w:val="00A169D8"/>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CF5"/>
    <w:rsid w:val="00A34DE2"/>
    <w:rsid w:val="00A34EC9"/>
    <w:rsid w:val="00A35F1C"/>
    <w:rsid w:val="00A360DD"/>
    <w:rsid w:val="00A36CFE"/>
    <w:rsid w:val="00A36EA8"/>
    <w:rsid w:val="00A36F43"/>
    <w:rsid w:val="00A36FA7"/>
    <w:rsid w:val="00A372EE"/>
    <w:rsid w:val="00A407BA"/>
    <w:rsid w:val="00A40E17"/>
    <w:rsid w:val="00A41438"/>
    <w:rsid w:val="00A4221B"/>
    <w:rsid w:val="00A42AEF"/>
    <w:rsid w:val="00A4301E"/>
    <w:rsid w:val="00A4338B"/>
    <w:rsid w:val="00A43B22"/>
    <w:rsid w:val="00A44EAE"/>
    <w:rsid w:val="00A4515B"/>
    <w:rsid w:val="00A4519A"/>
    <w:rsid w:val="00A453CD"/>
    <w:rsid w:val="00A453F0"/>
    <w:rsid w:val="00A45503"/>
    <w:rsid w:val="00A45A43"/>
    <w:rsid w:val="00A45F4C"/>
    <w:rsid w:val="00A461D0"/>
    <w:rsid w:val="00A46338"/>
    <w:rsid w:val="00A46760"/>
    <w:rsid w:val="00A46873"/>
    <w:rsid w:val="00A46960"/>
    <w:rsid w:val="00A469FF"/>
    <w:rsid w:val="00A504DE"/>
    <w:rsid w:val="00A506A3"/>
    <w:rsid w:val="00A50C1B"/>
    <w:rsid w:val="00A50D68"/>
    <w:rsid w:val="00A51138"/>
    <w:rsid w:val="00A5120E"/>
    <w:rsid w:val="00A512D0"/>
    <w:rsid w:val="00A51347"/>
    <w:rsid w:val="00A513AF"/>
    <w:rsid w:val="00A51912"/>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17C4"/>
    <w:rsid w:val="00A61930"/>
    <w:rsid w:val="00A619EC"/>
    <w:rsid w:val="00A61C0E"/>
    <w:rsid w:val="00A635BA"/>
    <w:rsid w:val="00A63849"/>
    <w:rsid w:val="00A63D37"/>
    <w:rsid w:val="00A64590"/>
    <w:rsid w:val="00A64A18"/>
    <w:rsid w:val="00A64FE5"/>
    <w:rsid w:val="00A653DF"/>
    <w:rsid w:val="00A654EA"/>
    <w:rsid w:val="00A6568F"/>
    <w:rsid w:val="00A65990"/>
    <w:rsid w:val="00A661C0"/>
    <w:rsid w:val="00A66486"/>
    <w:rsid w:val="00A6662B"/>
    <w:rsid w:val="00A66AEE"/>
    <w:rsid w:val="00A66AF3"/>
    <w:rsid w:val="00A67131"/>
    <w:rsid w:val="00A672A7"/>
    <w:rsid w:val="00A6730F"/>
    <w:rsid w:val="00A67B67"/>
    <w:rsid w:val="00A701B2"/>
    <w:rsid w:val="00A7066A"/>
    <w:rsid w:val="00A7081F"/>
    <w:rsid w:val="00A70F4B"/>
    <w:rsid w:val="00A7118A"/>
    <w:rsid w:val="00A711BB"/>
    <w:rsid w:val="00A71221"/>
    <w:rsid w:val="00A71264"/>
    <w:rsid w:val="00A717AA"/>
    <w:rsid w:val="00A71D86"/>
    <w:rsid w:val="00A721DE"/>
    <w:rsid w:val="00A72652"/>
    <w:rsid w:val="00A7276E"/>
    <w:rsid w:val="00A72AEC"/>
    <w:rsid w:val="00A73C5E"/>
    <w:rsid w:val="00A7450D"/>
    <w:rsid w:val="00A74D32"/>
    <w:rsid w:val="00A75C10"/>
    <w:rsid w:val="00A7614C"/>
    <w:rsid w:val="00A762D7"/>
    <w:rsid w:val="00A76561"/>
    <w:rsid w:val="00A76944"/>
    <w:rsid w:val="00A77131"/>
    <w:rsid w:val="00A778C5"/>
    <w:rsid w:val="00A80CBD"/>
    <w:rsid w:val="00A81655"/>
    <w:rsid w:val="00A817C9"/>
    <w:rsid w:val="00A82829"/>
    <w:rsid w:val="00A82B53"/>
    <w:rsid w:val="00A82DC6"/>
    <w:rsid w:val="00A830A2"/>
    <w:rsid w:val="00A84600"/>
    <w:rsid w:val="00A84CA4"/>
    <w:rsid w:val="00A84E8A"/>
    <w:rsid w:val="00A84FAB"/>
    <w:rsid w:val="00A8532B"/>
    <w:rsid w:val="00A85943"/>
    <w:rsid w:val="00A861BD"/>
    <w:rsid w:val="00A8656C"/>
    <w:rsid w:val="00A86C62"/>
    <w:rsid w:val="00A8705F"/>
    <w:rsid w:val="00A87415"/>
    <w:rsid w:val="00A87467"/>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2BA"/>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2541"/>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0217"/>
    <w:rsid w:val="00AB123C"/>
    <w:rsid w:val="00AB15A3"/>
    <w:rsid w:val="00AB191D"/>
    <w:rsid w:val="00AB1D52"/>
    <w:rsid w:val="00AB1ED0"/>
    <w:rsid w:val="00AB2B55"/>
    <w:rsid w:val="00AB2F2E"/>
    <w:rsid w:val="00AB2F53"/>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B0D"/>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0DD"/>
    <w:rsid w:val="00AD2116"/>
    <w:rsid w:val="00AD25A7"/>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5F94"/>
    <w:rsid w:val="00AE6009"/>
    <w:rsid w:val="00AE6874"/>
    <w:rsid w:val="00AE6BFA"/>
    <w:rsid w:val="00AF0614"/>
    <w:rsid w:val="00AF10A2"/>
    <w:rsid w:val="00AF12F3"/>
    <w:rsid w:val="00AF1511"/>
    <w:rsid w:val="00AF1547"/>
    <w:rsid w:val="00AF19C3"/>
    <w:rsid w:val="00AF1B48"/>
    <w:rsid w:val="00AF2583"/>
    <w:rsid w:val="00AF4FAB"/>
    <w:rsid w:val="00AF5007"/>
    <w:rsid w:val="00AF5268"/>
    <w:rsid w:val="00AF55FA"/>
    <w:rsid w:val="00AF5D5D"/>
    <w:rsid w:val="00AF5F20"/>
    <w:rsid w:val="00AF635F"/>
    <w:rsid w:val="00AF6F50"/>
    <w:rsid w:val="00AF7134"/>
    <w:rsid w:val="00AF7219"/>
    <w:rsid w:val="00AF7356"/>
    <w:rsid w:val="00AF74BC"/>
    <w:rsid w:val="00AF74D9"/>
    <w:rsid w:val="00AF7652"/>
    <w:rsid w:val="00AF7CB9"/>
    <w:rsid w:val="00B005EF"/>
    <w:rsid w:val="00B00F82"/>
    <w:rsid w:val="00B01C91"/>
    <w:rsid w:val="00B0216E"/>
    <w:rsid w:val="00B0279C"/>
    <w:rsid w:val="00B031FD"/>
    <w:rsid w:val="00B03334"/>
    <w:rsid w:val="00B03547"/>
    <w:rsid w:val="00B03989"/>
    <w:rsid w:val="00B03D3E"/>
    <w:rsid w:val="00B03E02"/>
    <w:rsid w:val="00B04020"/>
    <w:rsid w:val="00B04287"/>
    <w:rsid w:val="00B052EA"/>
    <w:rsid w:val="00B055D4"/>
    <w:rsid w:val="00B062D5"/>
    <w:rsid w:val="00B063AF"/>
    <w:rsid w:val="00B06B84"/>
    <w:rsid w:val="00B06F63"/>
    <w:rsid w:val="00B070A3"/>
    <w:rsid w:val="00B07249"/>
    <w:rsid w:val="00B10A70"/>
    <w:rsid w:val="00B111F9"/>
    <w:rsid w:val="00B118B1"/>
    <w:rsid w:val="00B11B19"/>
    <w:rsid w:val="00B11C15"/>
    <w:rsid w:val="00B11CFE"/>
    <w:rsid w:val="00B120D8"/>
    <w:rsid w:val="00B12345"/>
    <w:rsid w:val="00B1271C"/>
    <w:rsid w:val="00B12F4E"/>
    <w:rsid w:val="00B13B4D"/>
    <w:rsid w:val="00B13B8A"/>
    <w:rsid w:val="00B13DD2"/>
    <w:rsid w:val="00B142E0"/>
    <w:rsid w:val="00B143D5"/>
    <w:rsid w:val="00B14C20"/>
    <w:rsid w:val="00B14E9A"/>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E8B"/>
    <w:rsid w:val="00B27354"/>
    <w:rsid w:val="00B276A1"/>
    <w:rsid w:val="00B27D7A"/>
    <w:rsid w:val="00B304DA"/>
    <w:rsid w:val="00B30819"/>
    <w:rsid w:val="00B31436"/>
    <w:rsid w:val="00B31814"/>
    <w:rsid w:val="00B31FD5"/>
    <w:rsid w:val="00B32116"/>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11"/>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145"/>
    <w:rsid w:val="00B563F9"/>
    <w:rsid w:val="00B564FA"/>
    <w:rsid w:val="00B566BF"/>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05C"/>
    <w:rsid w:val="00B707B9"/>
    <w:rsid w:val="00B70D1A"/>
    <w:rsid w:val="00B711A3"/>
    <w:rsid w:val="00B71635"/>
    <w:rsid w:val="00B716BD"/>
    <w:rsid w:val="00B71A7C"/>
    <w:rsid w:val="00B71CC5"/>
    <w:rsid w:val="00B724D8"/>
    <w:rsid w:val="00B725A7"/>
    <w:rsid w:val="00B726E9"/>
    <w:rsid w:val="00B72880"/>
    <w:rsid w:val="00B72D44"/>
    <w:rsid w:val="00B7335B"/>
    <w:rsid w:val="00B735D2"/>
    <w:rsid w:val="00B73D7C"/>
    <w:rsid w:val="00B73DA4"/>
    <w:rsid w:val="00B7447C"/>
    <w:rsid w:val="00B7490C"/>
    <w:rsid w:val="00B74E59"/>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3E7"/>
    <w:rsid w:val="00B839E8"/>
    <w:rsid w:val="00B84066"/>
    <w:rsid w:val="00B84A96"/>
    <w:rsid w:val="00B84D63"/>
    <w:rsid w:val="00B85111"/>
    <w:rsid w:val="00B85122"/>
    <w:rsid w:val="00B85817"/>
    <w:rsid w:val="00B86B3F"/>
    <w:rsid w:val="00B872F2"/>
    <w:rsid w:val="00B8735F"/>
    <w:rsid w:val="00B875BD"/>
    <w:rsid w:val="00B87937"/>
    <w:rsid w:val="00B87F10"/>
    <w:rsid w:val="00B9006A"/>
    <w:rsid w:val="00B900F5"/>
    <w:rsid w:val="00B905CF"/>
    <w:rsid w:val="00B9066E"/>
    <w:rsid w:val="00B906FF"/>
    <w:rsid w:val="00B90784"/>
    <w:rsid w:val="00B90B08"/>
    <w:rsid w:val="00B911C8"/>
    <w:rsid w:val="00B91407"/>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592"/>
    <w:rsid w:val="00BA1FF9"/>
    <w:rsid w:val="00BA2353"/>
    <w:rsid w:val="00BA23B5"/>
    <w:rsid w:val="00BA3073"/>
    <w:rsid w:val="00BA37DC"/>
    <w:rsid w:val="00BA3D85"/>
    <w:rsid w:val="00BA4AED"/>
    <w:rsid w:val="00BA4D4D"/>
    <w:rsid w:val="00BA4E5A"/>
    <w:rsid w:val="00BA5103"/>
    <w:rsid w:val="00BA5118"/>
    <w:rsid w:val="00BA52BC"/>
    <w:rsid w:val="00BA5548"/>
    <w:rsid w:val="00BA5CED"/>
    <w:rsid w:val="00BA5D66"/>
    <w:rsid w:val="00BA64FA"/>
    <w:rsid w:val="00BA652D"/>
    <w:rsid w:val="00BA6532"/>
    <w:rsid w:val="00BA667F"/>
    <w:rsid w:val="00BA6B1C"/>
    <w:rsid w:val="00BA70F9"/>
    <w:rsid w:val="00BB0870"/>
    <w:rsid w:val="00BB0C97"/>
    <w:rsid w:val="00BB11E6"/>
    <w:rsid w:val="00BB1269"/>
    <w:rsid w:val="00BB126F"/>
    <w:rsid w:val="00BB12E3"/>
    <w:rsid w:val="00BB1582"/>
    <w:rsid w:val="00BB165D"/>
    <w:rsid w:val="00BB2BD6"/>
    <w:rsid w:val="00BB2EE1"/>
    <w:rsid w:val="00BB383D"/>
    <w:rsid w:val="00BB45D9"/>
    <w:rsid w:val="00BB472F"/>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D00E2"/>
    <w:rsid w:val="00BD060C"/>
    <w:rsid w:val="00BD1415"/>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65"/>
    <w:rsid w:val="00BE0C6D"/>
    <w:rsid w:val="00BE0DFB"/>
    <w:rsid w:val="00BE17B1"/>
    <w:rsid w:val="00BE1CD0"/>
    <w:rsid w:val="00BE2583"/>
    <w:rsid w:val="00BE32AB"/>
    <w:rsid w:val="00BE364C"/>
    <w:rsid w:val="00BE39F6"/>
    <w:rsid w:val="00BE4849"/>
    <w:rsid w:val="00BE4919"/>
    <w:rsid w:val="00BE5406"/>
    <w:rsid w:val="00BE57FB"/>
    <w:rsid w:val="00BE5C84"/>
    <w:rsid w:val="00BE6159"/>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FF7"/>
    <w:rsid w:val="00C03395"/>
    <w:rsid w:val="00C037B6"/>
    <w:rsid w:val="00C043F8"/>
    <w:rsid w:val="00C04764"/>
    <w:rsid w:val="00C047E8"/>
    <w:rsid w:val="00C04B57"/>
    <w:rsid w:val="00C04BF9"/>
    <w:rsid w:val="00C053A8"/>
    <w:rsid w:val="00C057D5"/>
    <w:rsid w:val="00C06161"/>
    <w:rsid w:val="00C06237"/>
    <w:rsid w:val="00C0649B"/>
    <w:rsid w:val="00C064F4"/>
    <w:rsid w:val="00C067B6"/>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2E0"/>
    <w:rsid w:val="00C175E6"/>
    <w:rsid w:val="00C179FC"/>
    <w:rsid w:val="00C17F28"/>
    <w:rsid w:val="00C20324"/>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19"/>
    <w:rsid w:val="00C26D5A"/>
    <w:rsid w:val="00C271A7"/>
    <w:rsid w:val="00C2736F"/>
    <w:rsid w:val="00C27804"/>
    <w:rsid w:val="00C27C71"/>
    <w:rsid w:val="00C30522"/>
    <w:rsid w:val="00C307EA"/>
    <w:rsid w:val="00C31068"/>
    <w:rsid w:val="00C31080"/>
    <w:rsid w:val="00C31144"/>
    <w:rsid w:val="00C31B47"/>
    <w:rsid w:val="00C31E51"/>
    <w:rsid w:val="00C31F3E"/>
    <w:rsid w:val="00C320D1"/>
    <w:rsid w:val="00C32136"/>
    <w:rsid w:val="00C322C4"/>
    <w:rsid w:val="00C32527"/>
    <w:rsid w:val="00C32B57"/>
    <w:rsid w:val="00C33344"/>
    <w:rsid w:val="00C336BA"/>
    <w:rsid w:val="00C3376F"/>
    <w:rsid w:val="00C34548"/>
    <w:rsid w:val="00C35392"/>
    <w:rsid w:val="00C35653"/>
    <w:rsid w:val="00C35CF4"/>
    <w:rsid w:val="00C367B9"/>
    <w:rsid w:val="00C367C6"/>
    <w:rsid w:val="00C36916"/>
    <w:rsid w:val="00C369B9"/>
    <w:rsid w:val="00C3714B"/>
    <w:rsid w:val="00C41339"/>
    <w:rsid w:val="00C419B4"/>
    <w:rsid w:val="00C41A15"/>
    <w:rsid w:val="00C425B2"/>
    <w:rsid w:val="00C42741"/>
    <w:rsid w:val="00C42D67"/>
    <w:rsid w:val="00C43047"/>
    <w:rsid w:val="00C43283"/>
    <w:rsid w:val="00C4349A"/>
    <w:rsid w:val="00C434D3"/>
    <w:rsid w:val="00C44A42"/>
    <w:rsid w:val="00C44D94"/>
    <w:rsid w:val="00C44DF0"/>
    <w:rsid w:val="00C4508D"/>
    <w:rsid w:val="00C46ADD"/>
    <w:rsid w:val="00C47410"/>
    <w:rsid w:val="00C474ED"/>
    <w:rsid w:val="00C52647"/>
    <w:rsid w:val="00C53600"/>
    <w:rsid w:val="00C53AD5"/>
    <w:rsid w:val="00C53AFD"/>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4FD"/>
    <w:rsid w:val="00C64976"/>
    <w:rsid w:val="00C64FF9"/>
    <w:rsid w:val="00C651BE"/>
    <w:rsid w:val="00C6597D"/>
    <w:rsid w:val="00C65A3B"/>
    <w:rsid w:val="00C65C4F"/>
    <w:rsid w:val="00C65FB1"/>
    <w:rsid w:val="00C665F3"/>
    <w:rsid w:val="00C66C37"/>
    <w:rsid w:val="00C67476"/>
    <w:rsid w:val="00C6764A"/>
    <w:rsid w:val="00C67C9D"/>
    <w:rsid w:val="00C67FC3"/>
    <w:rsid w:val="00C700BA"/>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52D"/>
    <w:rsid w:val="00C8465B"/>
    <w:rsid w:val="00C84CA3"/>
    <w:rsid w:val="00C85781"/>
    <w:rsid w:val="00C859C2"/>
    <w:rsid w:val="00C85D96"/>
    <w:rsid w:val="00C861F2"/>
    <w:rsid w:val="00C86243"/>
    <w:rsid w:val="00C8649D"/>
    <w:rsid w:val="00C8649F"/>
    <w:rsid w:val="00C86E3A"/>
    <w:rsid w:val="00C87267"/>
    <w:rsid w:val="00C8748C"/>
    <w:rsid w:val="00C87B05"/>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350"/>
    <w:rsid w:val="00CA3430"/>
    <w:rsid w:val="00CA3596"/>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709"/>
    <w:rsid w:val="00CB2E5A"/>
    <w:rsid w:val="00CB317F"/>
    <w:rsid w:val="00CB33F3"/>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167"/>
    <w:rsid w:val="00CC141C"/>
    <w:rsid w:val="00CC1D0B"/>
    <w:rsid w:val="00CC2154"/>
    <w:rsid w:val="00CC231D"/>
    <w:rsid w:val="00CC3457"/>
    <w:rsid w:val="00CC35EE"/>
    <w:rsid w:val="00CC38A7"/>
    <w:rsid w:val="00CC38EE"/>
    <w:rsid w:val="00CC3D05"/>
    <w:rsid w:val="00CC4497"/>
    <w:rsid w:val="00CC57D1"/>
    <w:rsid w:val="00CC5B3A"/>
    <w:rsid w:val="00CC5E8A"/>
    <w:rsid w:val="00CC626C"/>
    <w:rsid w:val="00CC63FE"/>
    <w:rsid w:val="00CC6605"/>
    <w:rsid w:val="00CC6852"/>
    <w:rsid w:val="00CC7DAE"/>
    <w:rsid w:val="00CD0018"/>
    <w:rsid w:val="00CD016F"/>
    <w:rsid w:val="00CD0FB4"/>
    <w:rsid w:val="00CD11AA"/>
    <w:rsid w:val="00CD130A"/>
    <w:rsid w:val="00CD14CD"/>
    <w:rsid w:val="00CD17C2"/>
    <w:rsid w:val="00CD1988"/>
    <w:rsid w:val="00CD39C6"/>
    <w:rsid w:val="00CD3DA7"/>
    <w:rsid w:val="00CD3F85"/>
    <w:rsid w:val="00CD43B3"/>
    <w:rsid w:val="00CD4EF2"/>
    <w:rsid w:val="00CD52AB"/>
    <w:rsid w:val="00CD5AB4"/>
    <w:rsid w:val="00CD6046"/>
    <w:rsid w:val="00CD7358"/>
    <w:rsid w:val="00CD75B8"/>
    <w:rsid w:val="00CD786E"/>
    <w:rsid w:val="00CD7AA1"/>
    <w:rsid w:val="00CD7ED2"/>
    <w:rsid w:val="00CE0712"/>
    <w:rsid w:val="00CE096B"/>
    <w:rsid w:val="00CE0B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B4B"/>
    <w:rsid w:val="00CE6CB4"/>
    <w:rsid w:val="00CE7233"/>
    <w:rsid w:val="00CE76BF"/>
    <w:rsid w:val="00CE7AFA"/>
    <w:rsid w:val="00CE7F75"/>
    <w:rsid w:val="00CF030D"/>
    <w:rsid w:val="00CF04FE"/>
    <w:rsid w:val="00CF119F"/>
    <w:rsid w:val="00CF141D"/>
    <w:rsid w:val="00CF16A0"/>
    <w:rsid w:val="00CF19FD"/>
    <w:rsid w:val="00CF202A"/>
    <w:rsid w:val="00CF229D"/>
    <w:rsid w:val="00CF2B26"/>
    <w:rsid w:val="00CF2D09"/>
    <w:rsid w:val="00CF3660"/>
    <w:rsid w:val="00CF3B3D"/>
    <w:rsid w:val="00CF4500"/>
    <w:rsid w:val="00CF4B87"/>
    <w:rsid w:val="00CF4BA0"/>
    <w:rsid w:val="00CF666B"/>
    <w:rsid w:val="00CF6C63"/>
    <w:rsid w:val="00CF75C2"/>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78"/>
    <w:rsid w:val="00D11E1F"/>
    <w:rsid w:val="00D122CB"/>
    <w:rsid w:val="00D1275C"/>
    <w:rsid w:val="00D12B78"/>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4DA2"/>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CAE"/>
    <w:rsid w:val="00D30DAB"/>
    <w:rsid w:val="00D30FF0"/>
    <w:rsid w:val="00D31155"/>
    <w:rsid w:val="00D313C2"/>
    <w:rsid w:val="00D31C01"/>
    <w:rsid w:val="00D321B1"/>
    <w:rsid w:val="00D32205"/>
    <w:rsid w:val="00D322C4"/>
    <w:rsid w:val="00D326D6"/>
    <w:rsid w:val="00D32741"/>
    <w:rsid w:val="00D32F22"/>
    <w:rsid w:val="00D33338"/>
    <w:rsid w:val="00D3403C"/>
    <w:rsid w:val="00D3430F"/>
    <w:rsid w:val="00D3486A"/>
    <w:rsid w:val="00D350DA"/>
    <w:rsid w:val="00D35D38"/>
    <w:rsid w:val="00D35FE3"/>
    <w:rsid w:val="00D36765"/>
    <w:rsid w:val="00D3754F"/>
    <w:rsid w:val="00D378DB"/>
    <w:rsid w:val="00D37C27"/>
    <w:rsid w:val="00D37DA5"/>
    <w:rsid w:val="00D40294"/>
    <w:rsid w:val="00D402C2"/>
    <w:rsid w:val="00D408A5"/>
    <w:rsid w:val="00D4212A"/>
    <w:rsid w:val="00D424EC"/>
    <w:rsid w:val="00D43041"/>
    <w:rsid w:val="00D43523"/>
    <w:rsid w:val="00D4368C"/>
    <w:rsid w:val="00D43803"/>
    <w:rsid w:val="00D43CCE"/>
    <w:rsid w:val="00D44E31"/>
    <w:rsid w:val="00D45D4A"/>
    <w:rsid w:val="00D46538"/>
    <w:rsid w:val="00D469C8"/>
    <w:rsid w:val="00D46AB8"/>
    <w:rsid w:val="00D474EA"/>
    <w:rsid w:val="00D47852"/>
    <w:rsid w:val="00D47B4E"/>
    <w:rsid w:val="00D50072"/>
    <w:rsid w:val="00D50497"/>
    <w:rsid w:val="00D51008"/>
    <w:rsid w:val="00D51CF6"/>
    <w:rsid w:val="00D522D2"/>
    <w:rsid w:val="00D5298B"/>
    <w:rsid w:val="00D52D6C"/>
    <w:rsid w:val="00D52F62"/>
    <w:rsid w:val="00D5379E"/>
    <w:rsid w:val="00D53974"/>
    <w:rsid w:val="00D54264"/>
    <w:rsid w:val="00D54344"/>
    <w:rsid w:val="00D547E2"/>
    <w:rsid w:val="00D54C05"/>
    <w:rsid w:val="00D54F8F"/>
    <w:rsid w:val="00D55169"/>
    <w:rsid w:val="00D5544C"/>
    <w:rsid w:val="00D56860"/>
    <w:rsid w:val="00D568B4"/>
    <w:rsid w:val="00D5696A"/>
    <w:rsid w:val="00D570F4"/>
    <w:rsid w:val="00D57315"/>
    <w:rsid w:val="00D5764F"/>
    <w:rsid w:val="00D576C0"/>
    <w:rsid w:val="00D601EB"/>
    <w:rsid w:val="00D612E2"/>
    <w:rsid w:val="00D6145C"/>
    <w:rsid w:val="00D61FEA"/>
    <w:rsid w:val="00D620B2"/>
    <w:rsid w:val="00D622C5"/>
    <w:rsid w:val="00D62503"/>
    <w:rsid w:val="00D62DD7"/>
    <w:rsid w:val="00D63673"/>
    <w:rsid w:val="00D63AE1"/>
    <w:rsid w:val="00D63C73"/>
    <w:rsid w:val="00D63FA5"/>
    <w:rsid w:val="00D64690"/>
    <w:rsid w:val="00D64970"/>
    <w:rsid w:val="00D65244"/>
    <w:rsid w:val="00D652E3"/>
    <w:rsid w:val="00D659A7"/>
    <w:rsid w:val="00D659B1"/>
    <w:rsid w:val="00D65E74"/>
    <w:rsid w:val="00D6676D"/>
    <w:rsid w:val="00D667A4"/>
    <w:rsid w:val="00D66B59"/>
    <w:rsid w:val="00D66BB2"/>
    <w:rsid w:val="00D67064"/>
    <w:rsid w:val="00D677B8"/>
    <w:rsid w:val="00D70400"/>
    <w:rsid w:val="00D70566"/>
    <w:rsid w:val="00D705C5"/>
    <w:rsid w:val="00D708AC"/>
    <w:rsid w:val="00D70C74"/>
    <w:rsid w:val="00D70E43"/>
    <w:rsid w:val="00D70E5D"/>
    <w:rsid w:val="00D7169C"/>
    <w:rsid w:val="00D72235"/>
    <w:rsid w:val="00D722B2"/>
    <w:rsid w:val="00D7290B"/>
    <w:rsid w:val="00D72AB8"/>
    <w:rsid w:val="00D72F96"/>
    <w:rsid w:val="00D734BE"/>
    <w:rsid w:val="00D73971"/>
    <w:rsid w:val="00D73EBA"/>
    <w:rsid w:val="00D74462"/>
    <w:rsid w:val="00D749C6"/>
    <w:rsid w:val="00D74FEC"/>
    <w:rsid w:val="00D75470"/>
    <w:rsid w:val="00D7683F"/>
    <w:rsid w:val="00D76DC8"/>
    <w:rsid w:val="00D76DCD"/>
    <w:rsid w:val="00D76F3D"/>
    <w:rsid w:val="00D779B5"/>
    <w:rsid w:val="00D77D2B"/>
    <w:rsid w:val="00D77FAA"/>
    <w:rsid w:val="00D80CCF"/>
    <w:rsid w:val="00D80DB3"/>
    <w:rsid w:val="00D815FA"/>
    <w:rsid w:val="00D818BF"/>
    <w:rsid w:val="00D82774"/>
    <w:rsid w:val="00D82C98"/>
    <w:rsid w:val="00D82CA6"/>
    <w:rsid w:val="00D82ECD"/>
    <w:rsid w:val="00D83811"/>
    <w:rsid w:val="00D83D4A"/>
    <w:rsid w:val="00D83E47"/>
    <w:rsid w:val="00D84E8B"/>
    <w:rsid w:val="00D84F95"/>
    <w:rsid w:val="00D8503B"/>
    <w:rsid w:val="00D85F38"/>
    <w:rsid w:val="00D867FB"/>
    <w:rsid w:val="00D86E1B"/>
    <w:rsid w:val="00D86E1E"/>
    <w:rsid w:val="00D873BA"/>
    <w:rsid w:val="00D87648"/>
    <w:rsid w:val="00D87704"/>
    <w:rsid w:val="00D877AB"/>
    <w:rsid w:val="00D87C44"/>
    <w:rsid w:val="00D90612"/>
    <w:rsid w:val="00D908C7"/>
    <w:rsid w:val="00D9095A"/>
    <w:rsid w:val="00D912D1"/>
    <w:rsid w:val="00D916DF"/>
    <w:rsid w:val="00D92029"/>
    <w:rsid w:val="00D9210F"/>
    <w:rsid w:val="00D928E2"/>
    <w:rsid w:val="00D9302A"/>
    <w:rsid w:val="00D9328F"/>
    <w:rsid w:val="00D9367F"/>
    <w:rsid w:val="00D93768"/>
    <w:rsid w:val="00D93ACE"/>
    <w:rsid w:val="00D9434B"/>
    <w:rsid w:val="00D9466A"/>
    <w:rsid w:val="00D94FC8"/>
    <w:rsid w:val="00D95059"/>
    <w:rsid w:val="00D95216"/>
    <w:rsid w:val="00D955F5"/>
    <w:rsid w:val="00D9595E"/>
    <w:rsid w:val="00D96132"/>
    <w:rsid w:val="00D9671E"/>
    <w:rsid w:val="00D96E32"/>
    <w:rsid w:val="00D97B29"/>
    <w:rsid w:val="00D97D3E"/>
    <w:rsid w:val="00DA059A"/>
    <w:rsid w:val="00DA059E"/>
    <w:rsid w:val="00DA0AC5"/>
    <w:rsid w:val="00DA12CD"/>
    <w:rsid w:val="00DA173F"/>
    <w:rsid w:val="00DA1B4B"/>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F8F"/>
    <w:rsid w:val="00DC78AD"/>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3B7"/>
    <w:rsid w:val="00DD5763"/>
    <w:rsid w:val="00DD583A"/>
    <w:rsid w:val="00DD5FA2"/>
    <w:rsid w:val="00DD630C"/>
    <w:rsid w:val="00DD63E8"/>
    <w:rsid w:val="00DD645A"/>
    <w:rsid w:val="00DD68EE"/>
    <w:rsid w:val="00DD77B5"/>
    <w:rsid w:val="00DD7BF6"/>
    <w:rsid w:val="00DD7F97"/>
    <w:rsid w:val="00DE0054"/>
    <w:rsid w:val="00DE010A"/>
    <w:rsid w:val="00DE09A9"/>
    <w:rsid w:val="00DE11E5"/>
    <w:rsid w:val="00DE12FA"/>
    <w:rsid w:val="00DE1318"/>
    <w:rsid w:val="00DE19DA"/>
    <w:rsid w:val="00DE1E48"/>
    <w:rsid w:val="00DE21BF"/>
    <w:rsid w:val="00DE3480"/>
    <w:rsid w:val="00DE38C4"/>
    <w:rsid w:val="00DE404C"/>
    <w:rsid w:val="00DE41EC"/>
    <w:rsid w:val="00DE46FB"/>
    <w:rsid w:val="00DE4B26"/>
    <w:rsid w:val="00DE4C0B"/>
    <w:rsid w:val="00DE4E54"/>
    <w:rsid w:val="00DE5444"/>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6372"/>
    <w:rsid w:val="00DF6E87"/>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EDA"/>
    <w:rsid w:val="00E15617"/>
    <w:rsid w:val="00E1566C"/>
    <w:rsid w:val="00E15710"/>
    <w:rsid w:val="00E157E3"/>
    <w:rsid w:val="00E161A4"/>
    <w:rsid w:val="00E16764"/>
    <w:rsid w:val="00E167B4"/>
    <w:rsid w:val="00E1721D"/>
    <w:rsid w:val="00E1743B"/>
    <w:rsid w:val="00E17D57"/>
    <w:rsid w:val="00E2081B"/>
    <w:rsid w:val="00E20A02"/>
    <w:rsid w:val="00E20A7C"/>
    <w:rsid w:val="00E20B92"/>
    <w:rsid w:val="00E20CCB"/>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302B6"/>
    <w:rsid w:val="00E311A4"/>
    <w:rsid w:val="00E3130F"/>
    <w:rsid w:val="00E31908"/>
    <w:rsid w:val="00E32C32"/>
    <w:rsid w:val="00E345C3"/>
    <w:rsid w:val="00E34BA9"/>
    <w:rsid w:val="00E34D13"/>
    <w:rsid w:val="00E3505F"/>
    <w:rsid w:val="00E3512B"/>
    <w:rsid w:val="00E3520E"/>
    <w:rsid w:val="00E36162"/>
    <w:rsid w:val="00E36BDB"/>
    <w:rsid w:val="00E36EAD"/>
    <w:rsid w:val="00E36FE8"/>
    <w:rsid w:val="00E37723"/>
    <w:rsid w:val="00E409BA"/>
    <w:rsid w:val="00E426BF"/>
    <w:rsid w:val="00E4278C"/>
    <w:rsid w:val="00E429A5"/>
    <w:rsid w:val="00E432B2"/>
    <w:rsid w:val="00E43816"/>
    <w:rsid w:val="00E43DC1"/>
    <w:rsid w:val="00E43E35"/>
    <w:rsid w:val="00E447A2"/>
    <w:rsid w:val="00E44B99"/>
    <w:rsid w:val="00E453B8"/>
    <w:rsid w:val="00E45440"/>
    <w:rsid w:val="00E45C16"/>
    <w:rsid w:val="00E45D82"/>
    <w:rsid w:val="00E461D0"/>
    <w:rsid w:val="00E47044"/>
    <w:rsid w:val="00E51428"/>
    <w:rsid w:val="00E51803"/>
    <w:rsid w:val="00E51B22"/>
    <w:rsid w:val="00E51E40"/>
    <w:rsid w:val="00E5298A"/>
    <w:rsid w:val="00E52AF2"/>
    <w:rsid w:val="00E5336C"/>
    <w:rsid w:val="00E53562"/>
    <w:rsid w:val="00E535A4"/>
    <w:rsid w:val="00E53758"/>
    <w:rsid w:val="00E539C5"/>
    <w:rsid w:val="00E53B65"/>
    <w:rsid w:val="00E53BB7"/>
    <w:rsid w:val="00E55277"/>
    <w:rsid w:val="00E5548D"/>
    <w:rsid w:val="00E555D4"/>
    <w:rsid w:val="00E55DAB"/>
    <w:rsid w:val="00E5611D"/>
    <w:rsid w:val="00E563C3"/>
    <w:rsid w:val="00E570EE"/>
    <w:rsid w:val="00E570F9"/>
    <w:rsid w:val="00E57262"/>
    <w:rsid w:val="00E573C1"/>
    <w:rsid w:val="00E576B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6AA"/>
    <w:rsid w:val="00E64718"/>
    <w:rsid w:val="00E64C3B"/>
    <w:rsid w:val="00E65467"/>
    <w:rsid w:val="00E65CF1"/>
    <w:rsid w:val="00E65E4A"/>
    <w:rsid w:val="00E665C4"/>
    <w:rsid w:val="00E666A9"/>
    <w:rsid w:val="00E67300"/>
    <w:rsid w:val="00E67582"/>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6E9"/>
    <w:rsid w:val="00E848A3"/>
    <w:rsid w:val="00E84B23"/>
    <w:rsid w:val="00E84D76"/>
    <w:rsid w:val="00E85218"/>
    <w:rsid w:val="00E85805"/>
    <w:rsid w:val="00E85944"/>
    <w:rsid w:val="00E859D1"/>
    <w:rsid w:val="00E85AAF"/>
    <w:rsid w:val="00E85DAE"/>
    <w:rsid w:val="00E86476"/>
    <w:rsid w:val="00E86B46"/>
    <w:rsid w:val="00E86BB6"/>
    <w:rsid w:val="00E86CC1"/>
    <w:rsid w:val="00E87389"/>
    <w:rsid w:val="00E876B2"/>
    <w:rsid w:val="00E90321"/>
    <w:rsid w:val="00E905D7"/>
    <w:rsid w:val="00E907D5"/>
    <w:rsid w:val="00E90B85"/>
    <w:rsid w:val="00E910B2"/>
    <w:rsid w:val="00E911C8"/>
    <w:rsid w:val="00E9252B"/>
    <w:rsid w:val="00E9258A"/>
    <w:rsid w:val="00E92A4D"/>
    <w:rsid w:val="00E92B6E"/>
    <w:rsid w:val="00E92D14"/>
    <w:rsid w:val="00E93A3F"/>
    <w:rsid w:val="00E941AB"/>
    <w:rsid w:val="00E9467A"/>
    <w:rsid w:val="00E94C5A"/>
    <w:rsid w:val="00E94D14"/>
    <w:rsid w:val="00E94D46"/>
    <w:rsid w:val="00E94F47"/>
    <w:rsid w:val="00E9505E"/>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3F75"/>
    <w:rsid w:val="00EA425F"/>
    <w:rsid w:val="00EA47BF"/>
    <w:rsid w:val="00EA5272"/>
    <w:rsid w:val="00EA58BA"/>
    <w:rsid w:val="00EA59E2"/>
    <w:rsid w:val="00EA5F18"/>
    <w:rsid w:val="00EA604F"/>
    <w:rsid w:val="00EA6172"/>
    <w:rsid w:val="00EA629C"/>
    <w:rsid w:val="00EA6BDE"/>
    <w:rsid w:val="00EA6EC5"/>
    <w:rsid w:val="00EA73AB"/>
    <w:rsid w:val="00EA7AD6"/>
    <w:rsid w:val="00EA7AF7"/>
    <w:rsid w:val="00EB0101"/>
    <w:rsid w:val="00EB0258"/>
    <w:rsid w:val="00EB02F9"/>
    <w:rsid w:val="00EB1017"/>
    <w:rsid w:val="00EB10ED"/>
    <w:rsid w:val="00EB195C"/>
    <w:rsid w:val="00EB21FC"/>
    <w:rsid w:val="00EB256A"/>
    <w:rsid w:val="00EB26F1"/>
    <w:rsid w:val="00EB296B"/>
    <w:rsid w:val="00EB2993"/>
    <w:rsid w:val="00EB32B7"/>
    <w:rsid w:val="00EB490E"/>
    <w:rsid w:val="00EB4EEC"/>
    <w:rsid w:val="00EB67D5"/>
    <w:rsid w:val="00EB6DBD"/>
    <w:rsid w:val="00EB6FF4"/>
    <w:rsid w:val="00EB76D3"/>
    <w:rsid w:val="00EB7A8E"/>
    <w:rsid w:val="00EC0641"/>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282"/>
    <w:rsid w:val="00EC635F"/>
    <w:rsid w:val="00EC6418"/>
    <w:rsid w:val="00EC6511"/>
    <w:rsid w:val="00EC6D64"/>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635"/>
    <w:rsid w:val="00ED4A2C"/>
    <w:rsid w:val="00ED4ADD"/>
    <w:rsid w:val="00ED4D48"/>
    <w:rsid w:val="00ED5636"/>
    <w:rsid w:val="00ED63F3"/>
    <w:rsid w:val="00ED695F"/>
    <w:rsid w:val="00ED7071"/>
    <w:rsid w:val="00ED73B8"/>
    <w:rsid w:val="00ED75A8"/>
    <w:rsid w:val="00ED78C6"/>
    <w:rsid w:val="00ED79E3"/>
    <w:rsid w:val="00ED7A89"/>
    <w:rsid w:val="00ED7C59"/>
    <w:rsid w:val="00EE0BC6"/>
    <w:rsid w:val="00EE25EB"/>
    <w:rsid w:val="00EE269E"/>
    <w:rsid w:val="00EE27D8"/>
    <w:rsid w:val="00EE2DEE"/>
    <w:rsid w:val="00EE3ACB"/>
    <w:rsid w:val="00EE411D"/>
    <w:rsid w:val="00EE4202"/>
    <w:rsid w:val="00EE4715"/>
    <w:rsid w:val="00EE48CC"/>
    <w:rsid w:val="00EE49A5"/>
    <w:rsid w:val="00EE4C84"/>
    <w:rsid w:val="00EE4F91"/>
    <w:rsid w:val="00EE54E5"/>
    <w:rsid w:val="00EE56C2"/>
    <w:rsid w:val="00EE5E64"/>
    <w:rsid w:val="00EE6E50"/>
    <w:rsid w:val="00EE7DF4"/>
    <w:rsid w:val="00EE7F31"/>
    <w:rsid w:val="00EE7F99"/>
    <w:rsid w:val="00EF0673"/>
    <w:rsid w:val="00EF0E0D"/>
    <w:rsid w:val="00EF116F"/>
    <w:rsid w:val="00EF27D8"/>
    <w:rsid w:val="00EF2BC1"/>
    <w:rsid w:val="00EF2CA4"/>
    <w:rsid w:val="00EF3177"/>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12B9"/>
    <w:rsid w:val="00F012ED"/>
    <w:rsid w:val="00F01679"/>
    <w:rsid w:val="00F01C96"/>
    <w:rsid w:val="00F01D99"/>
    <w:rsid w:val="00F02592"/>
    <w:rsid w:val="00F02BD7"/>
    <w:rsid w:val="00F02D77"/>
    <w:rsid w:val="00F04302"/>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50A"/>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612"/>
    <w:rsid w:val="00F30859"/>
    <w:rsid w:val="00F308A0"/>
    <w:rsid w:val="00F30B9B"/>
    <w:rsid w:val="00F31614"/>
    <w:rsid w:val="00F31E4F"/>
    <w:rsid w:val="00F339D1"/>
    <w:rsid w:val="00F33A56"/>
    <w:rsid w:val="00F33D77"/>
    <w:rsid w:val="00F34009"/>
    <w:rsid w:val="00F343D0"/>
    <w:rsid w:val="00F34CD1"/>
    <w:rsid w:val="00F34D33"/>
    <w:rsid w:val="00F34D62"/>
    <w:rsid w:val="00F34F86"/>
    <w:rsid w:val="00F3584D"/>
    <w:rsid w:val="00F35B7D"/>
    <w:rsid w:val="00F3664F"/>
    <w:rsid w:val="00F36D84"/>
    <w:rsid w:val="00F3704B"/>
    <w:rsid w:val="00F3711D"/>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89E"/>
    <w:rsid w:val="00F4627C"/>
    <w:rsid w:val="00F46668"/>
    <w:rsid w:val="00F47AB7"/>
    <w:rsid w:val="00F501AB"/>
    <w:rsid w:val="00F50952"/>
    <w:rsid w:val="00F50B50"/>
    <w:rsid w:val="00F51A4C"/>
    <w:rsid w:val="00F51C41"/>
    <w:rsid w:val="00F51E68"/>
    <w:rsid w:val="00F52255"/>
    <w:rsid w:val="00F525D1"/>
    <w:rsid w:val="00F5276C"/>
    <w:rsid w:val="00F5288C"/>
    <w:rsid w:val="00F53243"/>
    <w:rsid w:val="00F53310"/>
    <w:rsid w:val="00F53AB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0D81"/>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B63"/>
    <w:rsid w:val="00F65E0F"/>
    <w:rsid w:val="00F6646A"/>
    <w:rsid w:val="00F66782"/>
    <w:rsid w:val="00F6735E"/>
    <w:rsid w:val="00F673CD"/>
    <w:rsid w:val="00F67B2E"/>
    <w:rsid w:val="00F67D43"/>
    <w:rsid w:val="00F67E1B"/>
    <w:rsid w:val="00F70801"/>
    <w:rsid w:val="00F70C63"/>
    <w:rsid w:val="00F70D47"/>
    <w:rsid w:val="00F713AE"/>
    <w:rsid w:val="00F7166F"/>
    <w:rsid w:val="00F717FD"/>
    <w:rsid w:val="00F71818"/>
    <w:rsid w:val="00F71A58"/>
    <w:rsid w:val="00F71B09"/>
    <w:rsid w:val="00F721AE"/>
    <w:rsid w:val="00F73224"/>
    <w:rsid w:val="00F73672"/>
    <w:rsid w:val="00F74039"/>
    <w:rsid w:val="00F743D1"/>
    <w:rsid w:val="00F75257"/>
    <w:rsid w:val="00F7627E"/>
    <w:rsid w:val="00F76BFB"/>
    <w:rsid w:val="00F77433"/>
    <w:rsid w:val="00F775C7"/>
    <w:rsid w:val="00F7768E"/>
    <w:rsid w:val="00F77F25"/>
    <w:rsid w:val="00F80222"/>
    <w:rsid w:val="00F8053B"/>
    <w:rsid w:val="00F80672"/>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51F"/>
    <w:rsid w:val="00F876CC"/>
    <w:rsid w:val="00F87705"/>
    <w:rsid w:val="00F90C1A"/>
    <w:rsid w:val="00F915DB"/>
    <w:rsid w:val="00F91694"/>
    <w:rsid w:val="00F91A83"/>
    <w:rsid w:val="00F931FF"/>
    <w:rsid w:val="00F9341F"/>
    <w:rsid w:val="00F93606"/>
    <w:rsid w:val="00F93655"/>
    <w:rsid w:val="00F93CAC"/>
    <w:rsid w:val="00F93FE9"/>
    <w:rsid w:val="00F94277"/>
    <w:rsid w:val="00F94530"/>
    <w:rsid w:val="00F94A3A"/>
    <w:rsid w:val="00F953B3"/>
    <w:rsid w:val="00F95627"/>
    <w:rsid w:val="00F9582C"/>
    <w:rsid w:val="00F95D39"/>
    <w:rsid w:val="00F95E75"/>
    <w:rsid w:val="00F95F20"/>
    <w:rsid w:val="00F96035"/>
    <w:rsid w:val="00F96038"/>
    <w:rsid w:val="00F96643"/>
    <w:rsid w:val="00F96727"/>
    <w:rsid w:val="00F96E4D"/>
    <w:rsid w:val="00F9743D"/>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5CC"/>
    <w:rsid w:val="00FA6A19"/>
    <w:rsid w:val="00FA78B0"/>
    <w:rsid w:val="00FA7C0C"/>
    <w:rsid w:val="00FB002A"/>
    <w:rsid w:val="00FB0705"/>
    <w:rsid w:val="00FB09F4"/>
    <w:rsid w:val="00FB0ABD"/>
    <w:rsid w:val="00FB107B"/>
    <w:rsid w:val="00FB11CB"/>
    <w:rsid w:val="00FB161C"/>
    <w:rsid w:val="00FB1F03"/>
    <w:rsid w:val="00FB2BA0"/>
    <w:rsid w:val="00FB2F68"/>
    <w:rsid w:val="00FB39CE"/>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2275"/>
    <w:rsid w:val="00FC2502"/>
    <w:rsid w:val="00FC2681"/>
    <w:rsid w:val="00FC2F6A"/>
    <w:rsid w:val="00FC307B"/>
    <w:rsid w:val="00FC3BDE"/>
    <w:rsid w:val="00FC3CDD"/>
    <w:rsid w:val="00FC4F10"/>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50"/>
    <w:rsid w:val="00FD1FE9"/>
    <w:rsid w:val="00FD20FF"/>
    <w:rsid w:val="00FD2ABF"/>
    <w:rsid w:val="00FD3278"/>
    <w:rsid w:val="00FD37D1"/>
    <w:rsid w:val="00FD3DC7"/>
    <w:rsid w:val="00FD3E2D"/>
    <w:rsid w:val="00FD3F7C"/>
    <w:rsid w:val="00FD40C3"/>
    <w:rsid w:val="00FD41C9"/>
    <w:rsid w:val="00FD4402"/>
    <w:rsid w:val="00FD44B1"/>
    <w:rsid w:val="00FD4938"/>
    <w:rsid w:val="00FD5651"/>
    <w:rsid w:val="00FD57E6"/>
    <w:rsid w:val="00FD6803"/>
    <w:rsid w:val="00FD6B0F"/>
    <w:rsid w:val="00FD77CB"/>
    <w:rsid w:val="00FD7B6F"/>
    <w:rsid w:val="00FD7D79"/>
    <w:rsid w:val="00FE0226"/>
    <w:rsid w:val="00FE07BD"/>
    <w:rsid w:val="00FE0D8E"/>
    <w:rsid w:val="00FE11C3"/>
    <w:rsid w:val="00FE1BAE"/>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E7D0C"/>
    <w:rsid w:val="00FF0D99"/>
    <w:rsid w:val="00FF192B"/>
    <w:rsid w:val="00FF19AC"/>
    <w:rsid w:val="00FF1C7C"/>
    <w:rsid w:val="00FF1E3D"/>
    <w:rsid w:val="00FF2796"/>
    <w:rsid w:val="00FF2A2B"/>
    <w:rsid w:val="00FF2CCD"/>
    <w:rsid w:val="00FF2E54"/>
    <w:rsid w:val="00FF315D"/>
    <w:rsid w:val="00FF3BD2"/>
    <w:rsid w:val="00FF3E02"/>
    <w:rsid w:val="00FF4263"/>
    <w:rsid w:val="00FF4E6E"/>
    <w:rsid w:val="00FF4EFF"/>
    <w:rsid w:val="00FF5095"/>
    <w:rsid w:val="00FF50CF"/>
    <w:rsid w:val="00FF51B9"/>
    <w:rsid w:val="00FF53CD"/>
    <w:rsid w:val="00FF5F60"/>
    <w:rsid w:val="00FF62D3"/>
    <w:rsid w:val="00FF729A"/>
    <w:rsid w:val="00FF7778"/>
    <w:rsid w:val="00FF7779"/>
    <w:rsid w:val="00FF7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iPriority="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customStyle="1" w:styleId="af2">
    <w:name w:val="访问过的超链接"/>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customStyle="1" w:styleId="-1">
    <w:name w:val="彩色底纹 - 着色 1"/>
    <w:hidden/>
    <w:rsid w:val="005D20DA"/>
    <w:rPr>
      <w:rFonts w:eastAsia="MS Gothic"/>
      <w:sz w:val="24"/>
      <w:szCs w:val="24"/>
      <w:lang w:val="en-GB" w:eastAsia="en-US"/>
    </w:rPr>
  </w:style>
  <w:style w:type="paragraph" w:customStyle="1" w:styleId="-10">
    <w:name w:val="彩色列表 - 着色 1"/>
    <w:basedOn w:val="a"/>
    <w:link w:val="-1Char"/>
    <w:uiPriority w:val="34"/>
    <w:qFormat/>
    <w:rsid w:val="00150F81"/>
    <w:pPr>
      <w:ind w:firstLineChars="200" w:firstLine="420"/>
    </w:pPr>
  </w:style>
  <w:style w:type="character" w:customStyle="1" w:styleId="110">
    <w:name w:val="中等深浅网格 11"/>
    <w:uiPriority w:val="99"/>
    <w:semiHidden/>
    <w:rsid w:val="005B4011"/>
    <w:rPr>
      <w:color w:val="808080"/>
    </w:rPr>
  </w:style>
  <w:style w:type="table" w:styleId="afa">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中等深浅网格 21"/>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b">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c">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d">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5">
    <w:name w:val="网格型浅色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e">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Char">
    <w:name w:val="彩色列表 - 着色 1 Char"/>
    <w:link w:val="-10"/>
    <w:uiPriority w:val="34"/>
    <w:locked/>
    <w:rsid w:val="002D0546"/>
    <w:rPr>
      <w:rFonts w:eastAsia="MS Gothic"/>
      <w:sz w:val="24"/>
      <w:szCs w:val="24"/>
      <w:lang w:val="en-GB" w:eastAsia="en-US"/>
    </w:rPr>
  </w:style>
  <w:style w:type="paragraph" w:styleId="aff0">
    <w:name w:val="List Paragraph"/>
    <w:basedOn w:val="a"/>
    <w:link w:val="Char7"/>
    <w:uiPriority w:val="34"/>
    <w:qFormat/>
    <w:rsid w:val="00AC5B0D"/>
    <w:pPr>
      <w:widowControl w:val="0"/>
      <w:ind w:firstLineChars="200" w:firstLine="420"/>
      <w:jc w:val="both"/>
    </w:pPr>
    <w:rPr>
      <w:rFonts w:eastAsia="宋体"/>
      <w:kern w:val="2"/>
      <w:sz w:val="21"/>
    </w:rPr>
  </w:style>
  <w:style w:type="character" w:customStyle="1" w:styleId="Char7">
    <w:name w:val="列出段落 Char"/>
    <w:link w:val="aff0"/>
    <w:uiPriority w:val="34"/>
    <w:locked/>
    <w:rsid w:val="00AC5B0D"/>
    <w:rPr>
      <w:rFonts w:eastAsia="宋体"/>
      <w:kern w:val="2"/>
      <w:sz w:val="21"/>
      <w:szCs w:val="24"/>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ECC0EA-33C5-4E07-9AB2-C3AEA738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6629</CharactersWithSpaces>
  <SharedDoc>false</SharedDoc>
  <HLinks>
    <vt:vector size="30" baseType="variant">
      <vt:variant>
        <vt:i4>1788264386</vt:i4>
      </vt:variant>
      <vt:variant>
        <vt:i4>45</vt:i4>
      </vt:variant>
      <vt:variant>
        <vt:i4>0</vt:i4>
      </vt:variant>
      <vt:variant>
        <vt:i4>5</vt:i4>
      </vt:variant>
      <vt:variant>
        <vt:lpwstr>E:\高频项目\5g\标准\Alll_Meeting\RAN1</vt:lpwstr>
      </vt:variant>
      <vt:variant>
        <vt:lpwstr>88\Inbox\R1-1703530.7z</vt:lpwstr>
      </vt:variant>
      <vt:variant>
        <vt:i4>1788264386</vt:i4>
      </vt:variant>
      <vt:variant>
        <vt:i4>42</vt:i4>
      </vt:variant>
      <vt:variant>
        <vt:i4>0</vt:i4>
      </vt:variant>
      <vt:variant>
        <vt:i4>5</vt:i4>
      </vt:variant>
      <vt:variant>
        <vt:lpwstr>E:\高频项目\5g\标准\Alll_Meeting\RAN1</vt:lpwstr>
      </vt:variant>
      <vt:variant>
        <vt:lpwstr>88\Inbox\R1-1703530.7z</vt:lpwstr>
      </vt:variant>
      <vt:variant>
        <vt:i4>1788264386</vt:i4>
      </vt:variant>
      <vt:variant>
        <vt:i4>39</vt:i4>
      </vt:variant>
      <vt:variant>
        <vt:i4>0</vt:i4>
      </vt:variant>
      <vt:variant>
        <vt:i4>5</vt:i4>
      </vt:variant>
      <vt:variant>
        <vt:lpwstr>E:\高频项目\5g\标准\Alll_Meeting\RAN1</vt:lpwstr>
      </vt:variant>
      <vt:variant>
        <vt:lpwstr>88\Inbox\R1-1703530.7z</vt:lpwstr>
      </vt:variant>
      <vt:variant>
        <vt:i4>1787150219</vt:i4>
      </vt:variant>
      <vt:variant>
        <vt:i4>36</vt:i4>
      </vt:variant>
      <vt:variant>
        <vt:i4>0</vt:i4>
      </vt:variant>
      <vt:variant>
        <vt:i4>5</vt:i4>
      </vt:variant>
      <vt:variant>
        <vt:lpwstr>E:\高频项目\5g\标准\Alll_Meeting\RAN1</vt:lpwstr>
      </vt:variant>
      <vt:variant>
        <vt:lpwstr>88\Inbox\R1-1703736.zip</vt:lpwstr>
      </vt:variant>
      <vt:variant>
        <vt:i4>1788264386</vt:i4>
      </vt:variant>
      <vt:variant>
        <vt:i4>33</vt:i4>
      </vt:variant>
      <vt:variant>
        <vt:i4>0</vt:i4>
      </vt:variant>
      <vt:variant>
        <vt:i4>5</vt:i4>
      </vt:variant>
      <vt:variant>
        <vt:lpwstr>E:\高频项目\5g\标准\Alll_Meeting\RAN1</vt:lpwstr>
      </vt:variant>
      <vt:variant>
        <vt:lpwstr>88\Inbox\R1-1703530.7z</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25</cp:revision>
  <cp:lastPrinted>2015-04-10T09:15:00Z</cp:lastPrinted>
  <dcterms:created xsi:type="dcterms:W3CDTF">2017-08-11T08:30:00Z</dcterms:created>
  <dcterms:modified xsi:type="dcterms:W3CDTF">2017-08-11T12:43:00Z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